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CD" w:rsidRPr="009639CD" w:rsidRDefault="009639CD" w:rsidP="00643CD2">
      <w:pPr>
        <w:pStyle w:val="Title"/>
        <w:ind w:left="-709"/>
      </w:pPr>
      <w:r>
        <w:t xml:space="preserve">Successful Irish applicants to </w:t>
      </w:r>
      <w:r w:rsidR="00255889">
        <w:t xml:space="preserve">Horizon 2020 Health calls – </w:t>
      </w:r>
      <w:r w:rsidR="00844AA7">
        <w:t>2014-</w:t>
      </w:r>
      <w:r w:rsidR="00255889">
        <w:t>201</w:t>
      </w:r>
      <w:r w:rsidR="00B91608">
        <w:t>8</w:t>
      </w:r>
    </w:p>
    <w:p w:rsidR="00D12E16" w:rsidRPr="006E08F8" w:rsidRDefault="00D12E16" w:rsidP="00D12E16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2014</w:t>
      </w:r>
    </w:p>
    <w:p w:rsidR="00D12E16" w:rsidRDefault="00D12E16" w:rsidP="00D12E16">
      <w:pPr>
        <w:pStyle w:val="Heading1"/>
        <w:spacing w:before="360"/>
        <w:ind w:left="-851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D12E16" w:rsidRDefault="00D12E16" w:rsidP="00D12E16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409"/>
        <w:gridCol w:w="2552"/>
      </w:tblGrid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694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409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552" w:type="dxa"/>
          </w:tcPr>
          <w:p w:rsidR="00D12E16" w:rsidRPr="00BE0488" w:rsidRDefault="00D12E16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Novel Stromal Cell Therapy for Diabetic Kidney Disease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NEPHSTROM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 O’Brien </w:t>
            </w:r>
            <w:r w:rsidRPr="00171970">
              <w:rPr>
                <w:rFonts w:asciiTheme="minorHAnsi" w:hAnsiTheme="minorHAnsi"/>
                <w:b/>
                <w:sz w:val="22"/>
              </w:rPr>
              <w:t>(</w:t>
            </w:r>
            <w:r w:rsidRPr="00D12E16">
              <w:rPr>
                <w:rFonts w:asciiTheme="minorHAnsi" w:hAnsiTheme="minorHAnsi"/>
                <w:b/>
                <w:sz w:val="22"/>
              </w:rPr>
              <w:t>Coordinator</w:t>
            </w:r>
            <w:r w:rsidRPr="00171970">
              <w:rPr>
                <w:rFonts w:asciiTheme="minorHAnsi" w:hAnsiTheme="minorHAnsi"/>
                <w:b/>
                <w:sz w:val="22"/>
              </w:rPr>
              <w:t>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Stephen Elliman</w:t>
            </w:r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30FC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Remedi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, NUI Galway</w:t>
            </w:r>
            <w:r>
              <w:rPr>
                <w:rFonts w:asciiTheme="minorHAnsi" w:hAnsiTheme="minorHAnsi"/>
                <w:sz w:val="22"/>
              </w:rPr>
              <w:t xml:space="preserve">;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Therapeutics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7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http://nephstrom.eu/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Enhancing the effectiveness of programs and strategies to prevent youth smoking: a comparative realist evaluation of 7 European cities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SILNE-R</w:t>
            </w:r>
          </w:p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Tobacco Free Research Institute Ireland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http://silne-r.ensp.org/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OPtimising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thERapy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to prevent Avoidable hospital admissions in the Multimorbid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OPERAM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Denis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O’Mahony</w:t>
            </w:r>
            <w:proofErr w:type="spellEnd"/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http://www.operam-2020.eu/index.php?id=1488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I-MOVE+ Integrated Monitoring of Vaccines Effects in Europe: a platform to measure and compare effectiveness and impact of influenza and pneumococcal vaccines and vaccination strategies in the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I-MOVE-plus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Joan O’Donnell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Health Protection Surveillance Centre</w:t>
            </w:r>
            <w:r>
              <w:rPr>
                <w:rFonts w:asciiTheme="minorHAnsi" w:hAnsiTheme="minorHAnsi"/>
                <w:sz w:val="22"/>
              </w:rPr>
              <w:t>, HSE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http://www.i-moveplus.eu/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Added Value for Oral Care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ADVOCATE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Noel Woods</w:t>
            </w:r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Maureen Walsh</w:t>
            </w:r>
          </w:p>
        </w:tc>
        <w:tc>
          <w:tcPr>
            <w:tcW w:w="2409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DeCare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Dental Ltd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http://advocateoralhealth.com/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Sustainable tailored integrated care for older people in Europe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SUSTAIN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Jeni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552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2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http://www.sustain-eu.org/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126"/>
        <w:gridCol w:w="2835"/>
      </w:tblGrid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Models of Child Health Appraised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MOCHA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Maria Brenner</w:t>
            </w: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835" w:type="dxa"/>
          </w:tcPr>
          <w:p w:rsidR="002041CC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http://www.childhealthservicemodels.eu/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Lifecourse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biological pathways underlying social differences in healthy ageing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Lifepath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Richard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Layte</w:t>
            </w:r>
            <w:proofErr w:type="spellEnd"/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2835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4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https://www.lifepathproject.eu/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C07B8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Efficacy and safety of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lowdose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IL-2 (ld-IL-2) as a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Treg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enhancer for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antineuroinflammatory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therapy in newly diagnosed Amyotrophic Lateral Sclerosis (ALS) patients 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MICROCALS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ICON</w:t>
            </w:r>
            <w:r w:rsidR="009E30FC">
              <w:rPr>
                <w:rFonts w:asciiTheme="minorHAnsi" w:hAnsiTheme="minorHAnsi"/>
                <w:sz w:val="22"/>
              </w:rPr>
              <w:t xml:space="preserve"> Clinical Research Ltd</w:t>
            </w:r>
          </w:p>
        </w:tc>
        <w:tc>
          <w:tcPr>
            <w:tcW w:w="2835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5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http://www.mirocals.eu/en/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>
      <w:pPr>
        <w:pStyle w:val="Heading1"/>
        <w:ind w:left="-709"/>
      </w:pPr>
      <w:r w:rsidRPr="00950895">
        <w:t>Single-stage ICT for Health call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PATHway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: Technology enabled behavioural change as a pathway towards better self-management of CVD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PATHway</w:t>
            </w:r>
            <w:proofErr w:type="spellEnd"/>
          </w:p>
        </w:tc>
        <w:tc>
          <w:tcPr>
            <w:tcW w:w="2693" w:type="dxa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Kieran Moran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71970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Anne Gallagher</w:t>
            </w:r>
          </w:p>
        </w:tc>
        <w:tc>
          <w:tcPr>
            <w:tcW w:w="2268" w:type="dxa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Mater Private Hospital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6" w:history="1">
              <w:r w:rsidR="00717995" w:rsidRPr="00D91DC3">
                <w:rPr>
                  <w:rStyle w:val="Hyperlink"/>
                  <w:rFonts w:asciiTheme="minorHAnsi" w:hAnsiTheme="minorHAnsi"/>
                  <w:sz w:val="22"/>
                </w:rPr>
                <w:t>http://pathway2health.eu/</w:t>
              </w:r>
            </w:hyperlink>
            <w:r w:rsidR="0071799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'Managing active and healthy aging with use of caring service robots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MARIO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Dympna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Casey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7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http://www.mario-project.eu/portal/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INdependent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LIving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support Functions for the Elderly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IN LIFE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8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http://www.inlife-project.eu/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Evidence-based ICT tools for weight loss maintenance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NoHoW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Pintail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19" w:anchor="home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http://nohow.eu/#home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Suzanne McDonald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Irish Medicines Board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0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http://www.open-medicine.eu/home.html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/>
    <w:p w:rsidR="002041CC" w:rsidRDefault="002041CC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/>
    <w:p w:rsidR="002041CC" w:rsidRPr="002041CC" w:rsidRDefault="002041CC" w:rsidP="002041CC"/>
    <w:p w:rsidR="00D12E16" w:rsidRPr="00950895" w:rsidRDefault="00D12E16" w:rsidP="00D12E16">
      <w:pPr>
        <w:pStyle w:val="Heading1"/>
        <w:ind w:left="-709"/>
      </w:pPr>
      <w:r w:rsidRPr="00950895">
        <w:t>Single-stage call including Coordinating and Supporting Actions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Clinical trial of autologous adipose-derived mesenchymal stromal cells (ASC) in the treatment of mild to moderate osteoarthritis</w:t>
            </w:r>
          </w:p>
        </w:tc>
        <w:tc>
          <w:tcPr>
            <w:tcW w:w="1701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ADIPOA2</w:t>
            </w:r>
          </w:p>
        </w:tc>
        <w:tc>
          <w:tcPr>
            <w:tcW w:w="2693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Frank Barry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E30FC">
              <w:rPr>
                <w:rFonts w:asciiTheme="minorHAnsi" w:hAnsiTheme="minorHAnsi"/>
                <w:sz w:val="22"/>
              </w:rPr>
              <w:t>Cathal</w:t>
            </w:r>
            <w:proofErr w:type="spellEnd"/>
            <w:r w:rsidRPr="009E30FC">
              <w:rPr>
                <w:rFonts w:asciiTheme="minorHAnsi" w:hAnsiTheme="minorHAnsi"/>
                <w:sz w:val="22"/>
              </w:rPr>
              <w:t xml:space="preserve"> Moran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E30F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Sports Surgery Clinic</w:t>
            </w:r>
            <w:r w:rsidR="009E30FC"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268" w:type="dxa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http://adipoa2.eu/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TBVAC2020; Advancing novel and promising TB vaccine candidates from discovery to preclinical and early clinical development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TBVAC2020</w:t>
            </w:r>
          </w:p>
        </w:tc>
        <w:tc>
          <w:tcPr>
            <w:tcW w:w="2693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Stephen Gordon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2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http://www.tbvi.eu/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- Collaboration on systems medicine funding to promote the implementation of systems biology approaches in clinical research and medical practice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(ERA NET)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E30FC" w:rsidRDefault="009E30FC" w:rsidP="009E30FC">
            <w:pPr>
              <w:rPr>
                <w:rFonts w:asciiTheme="minorHAnsi" w:hAnsiTheme="minorHAnsi"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Manus Ward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SFI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CD67DA" w:rsidP="009E30FC">
            <w:pPr>
              <w:rPr>
                <w:rFonts w:asciiTheme="minorHAnsi" w:hAnsiTheme="minorHAnsi"/>
                <w:sz w:val="22"/>
              </w:rPr>
            </w:pPr>
            <w:hyperlink r:id="rId23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https://www.eracosysmed.eu/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PROEIPAHA: Coordination, Support and Promotion activities in favour of EIPAHA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PROEIPAHA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Jennifer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CD67DA" w:rsidP="009E30FC">
            <w:pPr>
              <w:rPr>
                <w:rFonts w:asciiTheme="minorHAnsi" w:hAnsiTheme="minorHAnsi"/>
                <w:sz w:val="22"/>
              </w:rPr>
            </w:pPr>
            <w:hyperlink r:id="rId24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http://ehma.org/projects/proeipaha/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D12E16" w:rsidRDefault="00D12E16" w:rsidP="006E08F8">
      <w:pPr>
        <w:pStyle w:val="Heading1"/>
        <w:spacing w:before="360" w:after="120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tbl>
      <w:tblPr>
        <w:tblStyle w:val="TableGrid"/>
        <w:tblW w:w="156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843"/>
        <w:gridCol w:w="2409"/>
        <w:gridCol w:w="3628"/>
      </w:tblGrid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843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409" w:type="dxa"/>
          </w:tcPr>
          <w:p w:rsidR="009E30FC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62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 device that will dramatically improve the protection of babies during birth. It will monitor the child continuously with better acuity, resulting in better clinical outcomes at a lower cost.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RepHorm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Garett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Coady</w:t>
            </w:r>
            <w:proofErr w:type="spellEnd"/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BlueBridge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Technologies</w:t>
            </w:r>
            <w:r w:rsidR="00DB4303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628" w:type="dxa"/>
          </w:tcPr>
          <w:p w:rsidR="009E30FC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5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http://bluebridgetechnologies.com/rephorm/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integrated automated ECG diagnostics platform to improve cardiac safety in clinical drug trials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CASI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Frank Keane</w:t>
            </w:r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Vitalograph</w:t>
            </w:r>
            <w:proofErr w:type="spellEnd"/>
            <w:r w:rsidR="00DB4303">
              <w:rPr>
                <w:rFonts w:asciiTheme="minorHAnsi" w:hAnsiTheme="minorHAnsi"/>
                <w:sz w:val="22"/>
              </w:rPr>
              <w:t xml:space="preserve"> (Ireland) Ltd</w:t>
            </w:r>
          </w:p>
        </w:tc>
        <w:tc>
          <w:tcPr>
            <w:tcW w:w="3628" w:type="dxa"/>
          </w:tcPr>
          <w:p w:rsidR="009E30FC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6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https://vitalograph.ie/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Pro"/>
                <w:sz w:val="22"/>
                <w:lang w:val="en-GB"/>
              </w:rPr>
            </w:pPr>
            <w:proofErr w:type="spellStart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>PreEclampsia</w:t>
            </w:r>
            <w:proofErr w:type="spellEnd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 xml:space="preserve"> diagnosis by Early Kidney Injury Detection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PREKIND</w:t>
            </w:r>
          </w:p>
        </w:tc>
        <w:tc>
          <w:tcPr>
            <w:tcW w:w="1843" w:type="dxa"/>
          </w:tcPr>
          <w:p w:rsidR="009E30FC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Charles Garvey</w:t>
            </w:r>
          </w:p>
        </w:tc>
        <w:tc>
          <w:tcPr>
            <w:tcW w:w="2409" w:type="dxa"/>
          </w:tcPr>
          <w:p w:rsidR="009E30FC" w:rsidRDefault="009E30FC" w:rsidP="002C07B8">
            <w:r w:rsidRPr="00950895">
              <w:rPr>
                <w:rFonts w:asciiTheme="minorHAnsi" w:hAnsiTheme="minorHAnsi"/>
                <w:sz w:val="22"/>
              </w:rPr>
              <w:t>Inform Bio</w:t>
            </w:r>
            <w:r w:rsidR="00DB4303">
              <w:rPr>
                <w:rFonts w:asciiTheme="minorHAnsi" w:hAnsiTheme="minorHAnsi"/>
                <w:sz w:val="22"/>
              </w:rPr>
              <w:t>science Ltd</w:t>
            </w:r>
          </w:p>
        </w:tc>
        <w:tc>
          <w:tcPr>
            <w:tcW w:w="3628" w:type="dxa"/>
          </w:tcPr>
          <w:p w:rsidR="009E30FC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7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http://www.informbio.com/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12E16" w:rsidRDefault="00D12E16" w:rsidP="00D12E16"/>
    <w:p w:rsidR="00E95C4D" w:rsidRDefault="00E95C4D" w:rsidP="006E08F8">
      <w:pPr>
        <w:pStyle w:val="Heading1"/>
        <w:spacing w:before="360"/>
        <w:ind w:left="-709"/>
      </w:pPr>
    </w:p>
    <w:p w:rsidR="00D12E16" w:rsidRPr="00950895" w:rsidRDefault="00D12E16" w:rsidP="006E08F8">
      <w:pPr>
        <w:pStyle w:val="Heading1"/>
        <w:spacing w:before="36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984"/>
        <w:gridCol w:w="2552"/>
        <w:gridCol w:w="3345"/>
      </w:tblGrid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98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552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345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Moving to Efficient Diabetes care: Multimode integrated CO-morbidity diagnostics platform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Medmico</w:t>
            </w:r>
            <w:proofErr w:type="spellEnd"/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>Eoin</w:t>
            </w:r>
            <w:proofErr w:type="spellEnd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 xml:space="preserve"> Ó </w:t>
            </w:r>
            <w:proofErr w:type="spellStart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>Nualláin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Radisens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Diagnostics Ltd</w:t>
            </w:r>
          </w:p>
        </w:tc>
        <w:tc>
          <w:tcPr>
            <w:tcW w:w="3345" w:type="dxa"/>
          </w:tcPr>
          <w:p w:rsidR="00DB4303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8" w:history="1">
              <w:r w:rsidR="00DB4303" w:rsidRPr="00D91DC3">
                <w:rPr>
                  <w:rStyle w:val="Hyperlink"/>
                  <w:rFonts w:asciiTheme="minorHAnsi" w:hAnsiTheme="minorHAnsi"/>
                  <w:sz w:val="22"/>
                </w:rPr>
                <w:t>https://www.medmico-h2020.com/</w:t>
              </w:r>
            </w:hyperlink>
            <w:r w:rsidR="00DB4303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Advanced Validation of A Novel TB Active disease diagnostic to address Global unmet needs: a European consortium approach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Advance</w:t>
            </w:r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Niamh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O’Luanaigh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Biosensia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345" w:type="dxa"/>
          </w:tcPr>
          <w:p w:rsidR="00DB4303" w:rsidRPr="00950895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29" w:history="1">
              <w:r w:rsidR="00DB4303" w:rsidRPr="00D91DC3">
                <w:rPr>
                  <w:rStyle w:val="Hyperlink"/>
                  <w:rFonts w:asciiTheme="minorHAnsi" w:hAnsiTheme="minorHAnsi"/>
                  <w:sz w:val="22"/>
                </w:rPr>
                <w:t>http://www.biosensia.com/</w:t>
              </w:r>
            </w:hyperlink>
            <w:r w:rsidR="00DB4303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F506EA" w:rsidRPr="006E08F8" w:rsidRDefault="00F506EA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2015</w:t>
      </w:r>
    </w:p>
    <w:p w:rsidR="00F506EA" w:rsidRDefault="00F506EA" w:rsidP="00F506EA">
      <w:pPr>
        <w:pStyle w:val="Heading1"/>
        <w:spacing w:before="360"/>
        <w:ind w:left="-709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F506EA" w:rsidRDefault="00F506EA" w:rsidP="00F506EA"/>
    <w:tbl>
      <w:tblPr>
        <w:tblStyle w:val="TableGrid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3"/>
        <w:gridCol w:w="2551"/>
        <w:gridCol w:w="2267"/>
      </w:tblGrid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843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55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267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Development of closed, scalable and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AUTOmated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robotic systems for therapeutic STEM cell manufacturing: aseptic systems from ‘Donor-to-Patient’</w:t>
            </w:r>
          </w:p>
        </w:tc>
        <w:tc>
          <w:tcPr>
            <w:tcW w:w="1701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AUTOSTEM</w:t>
            </w:r>
          </w:p>
        </w:tc>
        <w:tc>
          <w:tcPr>
            <w:tcW w:w="1843" w:type="dxa"/>
            <w:shd w:val="clear" w:color="auto" w:fill="auto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Mary Murphy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Karen Twomey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John O’Dea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Stephen Elliman</w:t>
            </w:r>
          </w:p>
        </w:tc>
        <w:tc>
          <w:tcPr>
            <w:tcW w:w="2551" w:type="dxa"/>
            <w:shd w:val="clear" w:color="auto" w:fill="auto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Pintail Ltd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Crospon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Therapeutics Ltd</w:t>
            </w:r>
          </w:p>
        </w:tc>
        <w:tc>
          <w:tcPr>
            <w:tcW w:w="2267" w:type="dxa"/>
          </w:tcPr>
          <w:p w:rsidR="00F506EA" w:rsidRPr="001E4FA9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http://www.autostem2020.eu/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Children’s Liver Tumour European Research Network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ChiLTERN</w:t>
            </w:r>
            <w:proofErr w:type="spellEnd"/>
          </w:p>
        </w:tc>
        <w:tc>
          <w:tcPr>
            <w:tcW w:w="1843" w:type="dxa"/>
          </w:tcPr>
          <w:p w:rsidR="00F506EA" w:rsidRPr="00DB4303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Michael Capra</w:t>
            </w:r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Our Lady’s Children’s Hospital                           </w:t>
            </w:r>
          </w:p>
        </w:tc>
        <w:tc>
          <w:tcPr>
            <w:tcW w:w="2267" w:type="dxa"/>
          </w:tcPr>
          <w:p w:rsidR="00F506EA" w:rsidRPr="001E4FA9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1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https://www.birmingham.ac.uk/generic/chiltern/index.aspx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Systems Medicine of Mitochondrial Parkinson’s Disease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SysMedPD</w:t>
            </w:r>
            <w:proofErr w:type="spellEnd"/>
          </w:p>
        </w:tc>
        <w:tc>
          <w:tcPr>
            <w:tcW w:w="1843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Niall Finnerty</w:t>
            </w:r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Maynooth</w:t>
            </w:r>
          </w:p>
        </w:tc>
        <w:tc>
          <w:tcPr>
            <w:tcW w:w="2267" w:type="dxa"/>
          </w:tcPr>
          <w:p w:rsidR="00F506EA" w:rsidRPr="001E4FA9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2" w:history="1">
              <w:r w:rsidR="001E4FA9" w:rsidRPr="00D91DC3">
                <w:rPr>
                  <w:rStyle w:val="Hyperlink"/>
                  <w:rFonts w:asciiTheme="minorHAnsi" w:hAnsiTheme="minorHAnsi"/>
                  <w:sz w:val="22"/>
                </w:rPr>
                <w:t>http://sysmedpd.eu/project/</w:t>
              </w:r>
            </w:hyperlink>
            <w:r w:rsid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F506EA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lastRenderedPageBreak/>
        <w:br/>
      </w: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Pr="00F506EA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506EA" w:rsidRPr="00565B35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65B35">
        <w:rPr>
          <w:rFonts w:asciiTheme="majorHAnsi" w:hAnsiTheme="majorHAnsi"/>
          <w:b/>
          <w:color w:val="365F91" w:themeColor="accent1" w:themeShade="BF"/>
          <w:sz w:val="28"/>
          <w:szCs w:val="28"/>
        </w:rPr>
        <w:t>Single-stage ICT for Health call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>including Coordinating and Supporting Actions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and Pre Commercial Procurement</w:t>
      </w:r>
    </w:p>
    <w:p w:rsidR="00F506EA" w:rsidRDefault="00F506EA" w:rsidP="00F506EA"/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985"/>
        <w:gridCol w:w="3118"/>
        <w:gridCol w:w="2410"/>
      </w:tblGrid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212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985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3118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410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Integrated Technology Ecosystem for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ProACTive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Patient Centred Care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ProACT</w:t>
            </w:r>
            <w:proofErr w:type="spellEnd"/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John Dinsmore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Spyros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Kotoulas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Julie Doyle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John Barton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Ed Murphy</w:t>
            </w:r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TCD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IBM Ireland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Dundalk Institute of Technology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Home Instead Franchising Ltd</w:t>
            </w:r>
          </w:p>
        </w:tc>
        <w:tc>
          <w:tcPr>
            <w:tcW w:w="2410" w:type="dxa"/>
          </w:tcPr>
          <w:p w:rsidR="00F506EA" w:rsidRPr="00F95DFF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="00F95DFF" w:rsidRPr="00F95DFF">
                <w:rPr>
                  <w:rStyle w:val="Hyperlink"/>
                  <w:rFonts w:asciiTheme="minorHAnsi" w:hAnsiTheme="minorHAnsi"/>
                  <w:sz w:val="22"/>
                </w:rPr>
                <w:t>http://proact2020.eu/</w:t>
              </w:r>
            </w:hyperlink>
            <w:r w:rsidR="00F95DFF" w:rsidRPr="00F95DF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Non-invasive monitoring of perinatal health through multiparametric digital representation of clinically relevant functions for improving clinical intervention in neonatal units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DigiNewB</w:t>
            </w:r>
            <w:proofErr w:type="spellEnd"/>
          </w:p>
        </w:tc>
        <w:tc>
          <w:tcPr>
            <w:tcW w:w="1985" w:type="dxa"/>
          </w:tcPr>
          <w:p w:rsidR="00F506EA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 xml:space="preserve">Gearoid </w:t>
            </w:r>
            <w:proofErr w:type="spellStart"/>
            <w:r w:rsidRPr="00BC0FEF">
              <w:rPr>
                <w:rFonts w:asciiTheme="minorHAnsi" w:hAnsiTheme="minorHAnsi"/>
                <w:sz w:val="22"/>
              </w:rPr>
              <w:t>O’Laighin</w:t>
            </w:r>
            <w:proofErr w:type="spellEnd"/>
          </w:p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David Toohey</w:t>
            </w:r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Syncrophi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Systems Ltd</w:t>
            </w:r>
          </w:p>
        </w:tc>
        <w:tc>
          <w:tcPr>
            <w:tcW w:w="2410" w:type="dxa"/>
          </w:tcPr>
          <w:p w:rsidR="00F506EA" w:rsidRPr="00F95DFF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4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http://www.digi-newb.eu/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Tackling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secondhand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smoke in Europe: assessment of SHS exposure according to policies, attributable disease and economic burden, and impact of interventions for reducing the exposure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TackSHS</w:t>
            </w:r>
            <w:proofErr w:type="spellEnd"/>
            <w:r w:rsidRPr="00717995">
              <w:rPr>
                <w:rFonts w:asciiTheme="minorHAnsi" w:hAnsiTheme="minorHAnsi"/>
                <w:b/>
                <w:sz w:val="22"/>
              </w:rPr>
              <w:t xml:space="preserve"> (CSA)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TobaccoFree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Research Institute Ireland</w:t>
            </w:r>
          </w:p>
        </w:tc>
        <w:tc>
          <w:tcPr>
            <w:tcW w:w="2410" w:type="dxa"/>
          </w:tcPr>
          <w:p w:rsidR="00F506EA" w:rsidRPr="00F95DFF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5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http://tackshs.eu/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Empowering Patients for a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BeTTer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Information and improvement of the Communication Systems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EMPATTICS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Malachy Rice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Kokomo</w:t>
            </w:r>
            <w:r w:rsidR="00BC0FEF">
              <w:rPr>
                <w:rFonts w:asciiTheme="minorHAnsi" w:hAnsiTheme="minorHAnsi"/>
                <w:sz w:val="22"/>
              </w:rPr>
              <w:t xml:space="preserve"> Healthcare Ltd</w:t>
            </w:r>
          </w:p>
        </w:tc>
        <w:tc>
          <w:tcPr>
            <w:tcW w:w="2410" w:type="dxa"/>
          </w:tcPr>
          <w:p w:rsidR="00F506EA" w:rsidRPr="00F95DFF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6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http://empattics.eu/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Mobile Assistance for Groups Individuals within the Community – Stroke Rehabilitation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MAGIC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410" w:type="dxa"/>
          </w:tcPr>
          <w:p w:rsidR="00F506EA" w:rsidRPr="00F95DFF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7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http://magic-project.eu/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D12E16">
      <w:pPr>
        <w:pStyle w:val="Heading1"/>
        <w:ind w:left="-709"/>
      </w:pPr>
    </w:p>
    <w:p w:rsidR="00BF4BFD" w:rsidRDefault="00BF4BFD" w:rsidP="00BC0FEF">
      <w:pPr>
        <w:pStyle w:val="Heading1"/>
        <w:spacing w:before="120"/>
        <w:ind w:left="-709"/>
      </w:pPr>
    </w:p>
    <w:p w:rsidR="00BC0FEF" w:rsidRDefault="00BC0FEF" w:rsidP="00BC0FEF"/>
    <w:p w:rsidR="00BC0FEF" w:rsidRPr="00BC0FEF" w:rsidRDefault="00BC0FEF" w:rsidP="00BC0FEF"/>
    <w:p w:rsidR="00BC0FEF" w:rsidRDefault="00BC0FEF" w:rsidP="00BC0FEF">
      <w:pPr>
        <w:pStyle w:val="Heading1"/>
        <w:spacing w:before="120"/>
        <w:ind w:left="-709"/>
      </w:pPr>
    </w:p>
    <w:p w:rsidR="00D12E16" w:rsidRPr="00950895" w:rsidRDefault="00D12E16" w:rsidP="00D12E16">
      <w:pPr>
        <w:pStyle w:val="Heading1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p w:rsidR="00D12E16" w:rsidRDefault="00D12E16" w:rsidP="00D12E16"/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2126"/>
        <w:gridCol w:w="2268"/>
        <w:gridCol w:w="2977"/>
      </w:tblGrid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126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977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Real-time molecular diagnostic testing for human infectious diseases using LAMP (Loop Mediated Isothermal Amplification) technology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HG</w:t>
            </w:r>
          </w:p>
        </w:tc>
        <w:tc>
          <w:tcPr>
            <w:tcW w:w="2126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Peter Kidney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Hibergene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Diagnostics Limited</w:t>
            </w:r>
          </w:p>
        </w:tc>
        <w:tc>
          <w:tcPr>
            <w:tcW w:w="2977" w:type="dxa"/>
          </w:tcPr>
          <w:p w:rsidR="00BC0FEF" w:rsidRPr="002C042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8" w:history="1">
              <w:r w:rsidR="00BC0FEF" w:rsidRPr="002C042B">
                <w:rPr>
                  <w:rStyle w:val="Hyperlink"/>
                  <w:rFonts w:asciiTheme="minorHAnsi" w:hAnsiTheme="minorHAnsi"/>
                  <w:sz w:val="22"/>
                </w:rPr>
                <w:t>http://www.hibergene.com/</w:t>
              </w:r>
            </w:hyperlink>
            <w:r w:rsidR="00BC0FEF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Strategic planning for commercialisation of a multiplexed protein diagnostic (Dx) blood test for Organ-Confined Prostate Cancer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OCProDX</w:t>
            </w:r>
            <w:proofErr w:type="spellEnd"/>
          </w:p>
        </w:tc>
        <w:tc>
          <w:tcPr>
            <w:tcW w:w="2126" w:type="dxa"/>
          </w:tcPr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Stephen Pennington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Atturos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977" w:type="dxa"/>
          </w:tcPr>
          <w:p w:rsidR="00BC0FEF" w:rsidRPr="002C042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="00BC0FEF" w:rsidRPr="002C042B">
                <w:rPr>
                  <w:rStyle w:val="Hyperlink"/>
                  <w:rFonts w:asciiTheme="minorHAnsi" w:hAnsiTheme="minorHAnsi"/>
                  <w:sz w:val="22"/>
                </w:rPr>
                <w:t>http://atturos.com/ocprodx/</w:t>
              </w:r>
            </w:hyperlink>
            <w:r w:rsidR="00BC0FEF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C0FEF" w:rsidRDefault="00BC0FEF" w:rsidP="00DF2D59">
      <w:pPr>
        <w:pStyle w:val="Heading1"/>
        <w:spacing w:before="600"/>
        <w:ind w:left="-709"/>
      </w:pPr>
    </w:p>
    <w:p w:rsidR="00D12E16" w:rsidRPr="00950895" w:rsidRDefault="00D12E16" w:rsidP="00DF2D59">
      <w:pPr>
        <w:pStyle w:val="Heading1"/>
        <w:spacing w:before="60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1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410"/>
        <w:gridCol w:w="2268"/>
        <w:gridCol w:w="2691"/>
      </w:tblGrid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10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691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OncoMasTR</w:t>
            </w:r>
            <w:proofErr w:type="spellEnd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 xml:space="preserve"> – Novel Prognostic Assay for Early Stage Breast Cancer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OncoMasTR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>Máirín</w:t>
            </w:r>
            <w:proofErr w:type="spellEnd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 xml:space="preserve"> Rafferty</w:t>
            </w:r>
            <w:r w:rsidRPr="00717995">
              <w:rPr>
                <w:rStyle w:val="apple-converted-space"/>
                <w:rFonts w:ascii="Arial" w:hAnsi="Arial" w:cs="Arial"/>
                <w:sz w:val="22"/>
                <w:lang w:val="en"/>
              </w:rPr>
              <w:t> </w:t>
            </w:r>
            <w:r w:rsidRPr="00717995">
              <w:rPr>
                <w:rFonts w:asciiTheme="minorHAnsi" w:hAnsiTheme="minorHAnsi"/>
                <w:sz w:val="22"/>
              </w:rPr>
              <w:t>/ Liam Gallagher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Oncomark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0" w:history="1">
              <w:r w:rsidR="002C042B" w:rsidRPr="002C042B">
                <w:rPr>
                  <w:rStyle w:val="Hyperlink"/>
                  <w:rFonts w:asciiTheme="minorHAnsi" w:hAnsiTheme="minorHAnsi"/>
                  <w:sz w:val="22"/>
                </w:rPr>
                <w:t>https://sites.google.com/a/oncomark.com/oncomastr/</w:t>
              </w:r>
            </w:hyperlink>
            <w:r w:rsidR="002C042B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Saving the global healthcare system €2.9Bn by 2020 by enabling 70% of the patient population to be continuously monitored leading to a 20% reduction in adverse Respiratory Compromise patient events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RespiraSense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Myles Murry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PMD Device Solutions</w:t>
            </w:r>
            <w:r w:rsidR="00BC0FEF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1" w:history="1">
              <w:r w:rsidR="002C042B" w:rsidRPr="00D91DC3">
                <w:rPr>
                  <w:rStyle w:val="Hyperlink"/>
                  <w:rFonts w:asciiTheme="minorHAnsi" w:hAnsiTheme="minorHAnsi"/>
                  <w:sz w:val="22"/>
                </w:rPr>
                <w:t>http://www.pmd-solutions.com/respiratory-monitoring/</w:t>
              </w:r>
            </w:hyperlink>
            <w:r w:rsid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717995">
      <w:pPr>
        <w:pStyle w:val="Heading1"/>
        <w:spacing w:before="360"/>
        <w:ind w:left="-709"/>
        <w:rPr>
          <w:sz w:val="32"/>
          <w:szCs w:val="32"/>
        </w:rPr>
      </w:pPr>
    </w:p>
    <w:p w:rsidR="00643CD2" w:rsidRPr="006E08F8" w:rsidRDefault="00643CD2" w:rsidP="00717995">
      <w:pPr>
        <w:pStyle w:val="Heading1"/>
        <w:spacing w:before="360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2016</w:t>
      </w:r>
    </w:p>
    <w:p w:rsidR="00643CD2" w:rsidRDefault="00643CD2" w:rsidP="00F506EA">
      <w:pPr>
        <w:pStyle w:val="Heading1"/>
        <w:spacing w:before="240"/>
        <w:ind w:left="-709"/>
      </w:pPr>
      <w:r w:rsidRPr="00831AB1">
        <w:t>Single-Stage Health call including Coordinating and Supporting Actions</w:t>
      </w:r>
      <w:r>
        <w:t xml:space="preserve"> </w:t>
      </w:r>
    </w:p>
    <w:p w:rsidR="00643CD2" w:rsidRPr="00643CD2" w:rsidRDefault="00643CD2" w:rsidP="00643CD2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25"/>
        <w:gridCol w:w="1651"/>
        <w:gridCol w:w="2013"/>
        <w:gridCol w:w="3338"/>
        <w:gridCol w:w="3325"/>
      </w:tblGrid>
      <w:tr w:rsidR="00643CD2" w:rsidRPr="0069136A" w:rsidTr="008A6DE8">
        <w:tc>
          <w:tcPr>
            <w:tcW w:w="5125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651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013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338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325" w:type="dxa"/>
          </w:tcPr>
          <w:p w:rsidR="00643CD2" w:rsidRPr="0069136A" w:rsidRDefault="00643CD2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Scaling up Safe Surgery for District and Rural Populations in Africa</w:t>
            </w:r>
          </w:p>
        </w:tc>
        <w:tc>
          <w:tcPr>
            <w:tcW w:w="1651" w:type="dxa"/>
          </w:tcPr>
          <w:p w:rsidR="00643CD2" w:rsidRDefault="00643CD2" w:rsidP="002C07B8">
            <w:r>
              <w:t>SURG-Africa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Ruairi </w:t>
            </w:r>
            <w:proofErr w:type="spellStart"/>
            <w:r>
              <w:t>Brugha</w:t>
            </w:r>
            <w:proofErr w:type="spellEnd"/>
          </w:p>
          <w:p w:rsidR="00643CD2" w:rsidRDefault="00643CD2" w:rsidP="002C07B8">
            <w:r w:rsidRPr="0069136A">
              <w:rPr>
                <w:b/>
              </w:rPr>
              <w:t>(Coordinator)</w:t>
            </w:r>
          </w:p>
        </w:tc>
        <w:tc>
          <w:tcPr>
            <w:tcW w:w="3338" w:type="dxa"/>
          </w:tcPr>
          <w:p w:rsidR="00643CD2" w:rsidRDefault="00643CD2" w:rsidP="002C07B8">
            <w:r>
              <w:t>Royal College of Surgeons in Ireland</w:t>
            </w:r>
          </w:p>
        </w:tc>
        <w:tc>
          <w:tcPr>
            <w:tcW w:w="3325" w:type="dxa"/>
          </w:tcPr>
          <w:p w:rsidR="00643CD2" w:rsidRDefault="00CD67DA" w:rsidP="002C07B8">
            <w:hyperlink r:id="rId42" w:history="1">
              <w:r w:rsidR="00643CD2" w:rsidRPr="00D91DC3">
                <w:rPr>
                  <w:rStyle w:val="Hyperlink"/>
                </w:rPr>
                <w:t>http://www.surgafrica.eu/</w:t>
              </w:r>
            </w:hyperlink>
            <w:r w:rsidR="00643CD2"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Meaningful Integration of Data, Analytics and Services</w:t>
            </w:r>
          </w:p>
        </w:tc>
        <w:tc>
          <w:tcPr>
            <w:tcW w:w="1651" w:type="dxa"/>
          </w:tcPr>
          <w:p w:rsidR="00643CD2" w:rsidRDefault="00643CD2" w:rsidP="002C07B8">
            <w:r>
              <w:t>MIDAS</w:t>
            </w:r>
          </w:p>
        </w:tc>
        <w:tc>
          <w:tcPr>
            <w:tcW w:w="2013" w:type="dxa"/>
          </w:tcPr>
          <w:p w:rsidR="00643CD2" w:rsidRDefault="00643CD2" w:rsidP="002C07B8">
            <w:r>
              <w:t>Paul Davis</w:t>
            </w:r>
          </w:p>
        </w:tc>
        <w:tc>
          <w:tcPr>
            <w:tcW w:w="3338" w:type="dxa"/>
          </w:tcPr>
          <w:p w:rsidR="00643CD2" w:rsidRDefault="00643CD2" w:rsidP="002C07B8">
            <w:r>
              <w:t>DCU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3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http://www.midasproject.eu/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/>
        </w:tc>
        <w:tc>
          <w:tcPr>
            <w:tcW w:w="1651" w:type="dxa"/>
          </w:tcPr>
          <w:p w:rsidR="00643CD2" w:rsidRDefault="00643CD2" w:rsidP="002C07B8"/>
        </w:tc>
        <w:tc>
          <w:tcPr>
            <w:tcW w:w="2013" w:type="dxa"/>
          </w:tcPr>
          <w:p w:rsidR="00643CD2" w:rsidRDefault="00643CD2" w:rsidP="002C07B8">
            <w:r>
              <w:t>Patrick O’Sullivan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643CD2" w:rsidP="002C07B8">
            <w:pPr>
              <w:rPr>
                <w:rFonts w:asciiTheme="minorHAnsi" w:hAnsiTheme="minorHAnsi"/>
                <w:sz w:val="22"/>
              </w:rPr>
            </w:pP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Big data against childhood obesity</w:t>
            </w:r>
          </w:p>
        </w:tc>
        <w:tc>
          <w:tcPr>
            <w:tcW w:w="1651" w:type="dxa"/>
          </w:tcPr>
          <w:p w:rsidR="00643CD2" w:rsidRDefault="00643CD2" w:rsidP="002C07B8">
            <w:r>
              <w:t>Big O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>
              <w:t>Tahar</w:t>
            </w:r>
            <w:proofErr w:type="spellEnd"/>
            <w:r>
              <w:t xml:space="preserve"> </w:t>
            </w:r>
            <w:proofErr w:type="spellStart"/>
            <w:r>
              <w:t>Kechadi</w:t>
            </w:r>
            <w:proofErr w:type="spellEnd"/>
            <w:r w:rsidR="00BC0FEF">
              <w:t xml:space="preserve"> </w:t>
            </w:r>
          </w:p>
          <w:p w:rsidR="00BC0FEF" w:rsidRDefault="00BC0FEF" w:rsidP="002C07B8">
            <w:r>
              <w:t>Grace O’Malley</w:t>
            </w:r>
          </w:p>
        </w:tc>
        <w:tc>
          <w:tcPr>
            <w:tcW w:w="3338" w:type="dxa"/>
          </w:tcPr>
          <w:p w:rsidR="00643CD2" w:rsidRDefault="00643CD2" w:rsidP="002C07B8">
            <w:r>
              <w:t>UCD</w:t>
            </w:r>
          </w:p>
          <w:p w:rsidR="00BC0FEF" w:rsidRDefault="00BC0FEF" w:rsidP="002C07B8">
            <w:proofErr w:type="spellStart"/>
            <w:r>
              <w:t>Childrens</w:t>
            </w:r>
            <w:proofErr w:type="spellEnd"/>
            <w:r>
              <w:t>’ University Hospital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4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https://bigoprogram.eu/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Activating Innovative IoT smart living environment for Ageing well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Activage</w:t>
            </w:r>
            <w:proofErr w:type="spellEnd"/>
          </w:p>
        </w:tc>
        <w:tc>
          <w:tcPr>
            <w:tcW w:w="2013" w:type="dxa"/>
          </w:tcPr>
          <w:p w:rsidR="00643CD2" w:rsidRDefault="00643CD2" w:rsidP="002C07B8">
            <w:r>
              <w:t>Martin Serrano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5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http://www.activageproject.eu/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Development of DIALIVE, a novel Liver Dialysis Device for the treatment of patients with acute or Chronic Liver Failure (ACLF)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Aliver</w:t>
            </w:r>
            <w:proofErr w:type="spellEnd"/>
          </w:p>
        </w:tc>
        <w:tc>
          <w:tcPr>
            <w:tcW w:w="2013" w:type="dxa"/>
          </w:tcPr>
          <w:p w:rsidR="00643CD2" w:rsidRPr="00092A5F" w:rsidRDefault="00643CD2" w:rsidP="002C07B8">
            <w:pPr>
              <w:rPr>
                <w:rFonts w:cs="Tahoma"/>
                <w:szCs w:val="20"/>
              </w:rPr>
            </w:pPr>
            <w:r w:rsidRPr="00092A5F">
              <w:rPr>
                <w:rFonts w:cs="Tahoma"/>
                <w:szCs w:val="20"/>
              </w:rPr>
              <w:t>Moises Sanchez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0C5BF7" w:rsidP="002C07B8">
            <w:pPr>
              <w:rPr>
                <w:rFonts w:asciiTheme="minorHAnsi" w:hAnsiTheme="minorHAnsi"/>
                <w:sz w:val="22"/>
              </w:rPr>
            </w:pPr>
            <w:hyperlink r:id="rId46" w:history="1">
              <w:r w:rsidRPr="005E2293">
                <w:rPr>
                  <w:rStyle w:val="Hyperlink"/>
                  <w:rFonts w:asciiTheme="minorHAnsi" w:hAnsiTheme="minorHAnsi"/>
                  <w:sz w:val="22"/>
                </w:rPr>
                <w:t>http://aliver.info/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Regenerative therapy of intervertebral disc: a double blind phase 2b trial of intradiscal injection of mesenchymal stromal cells in degenerative disc disease unresponsive to conventional therapy</w:t>
            </w:r>
          </w:p>
        </w:tc>
        <w:tc>
          <w:tcPr>
            <w:tcW w:w="1651" w:type="dxa"/>
          </w:tcPr>
          <w:p w:rsidR="00643CD2" w:rsidRDefault="00643CD2" w:rsidP="002C07B8">
            <w:r>
              <w:t>RESPINE</w:t>
            </w:r>
          </w:p>
        </w:tc>
        <w:tc>
          <w:tcPr>
            <w:tcW w:w="2013" w:type="dxa"/>
          </w:tcPr>
          <w:p w:rsidR="00643CD2" w:rsidRDefault="00643CD2" w:rsidP="002C07B8">
            <w:r>
              <w:t>Frank Barry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7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http://www.chu-montpellier.fr/en/respine/project/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Strengthening management at district level to support the achievement of Universal Health Coverage</w:t>
            </w:r>
          </w:p>
        </w:tc>
        <w:tc>
          <w:tcPr>
            <w:tcW w:w="1651" w:type="dxa"/>
          </w:tcPr>
          <w:p w:rsidR="00643CD2" w:rsidRDefault="00643CD2" w:rsidP="002C07B8">
            <w:r>
              <w:t>Perform 2 scale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 w:rsidRPr="00D97875">
              <w:t>Frédérique</w:t>
            </w:r>
            <w:proofErr w:type="spellEnd"/>
            <w:r>
              <w:t xml:space="preserve"> </w:t>
            </w:r>
            <w:proofErr w:type="spellStart"/>
            <w:r w:rsidRPr="00D97875">
              <w:t>Vallières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TCD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8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http://www.perform2scale.org/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European Biomonitoring Initiative</w:t>
            </w:r>
          </w:p>
        </w:tc>
        <w:tc>
          <w:tcPr>
            <w:tcW w:w="1651" w:type="dxa"/>
          </w:tcPr>
          <w:p w:rsidR="00643CD2" w:rsidRDefault="00643CD2" w:rsidP="002C07B8">
            <w:r>
              <w:t>HBM4EU</w:t>
            </w:r>
          </w:p>
        </w:tc>
        <w:tc>
          <w:tcPr>
            <w:tcW w:w="2013" w:type="dxa"/>
          </w:tcPr>
          <w:p w:rsidR="00643CD2" w:rsidRDefault="00643CD2" w:rsidP="002C07B8">
            <w:r>
              <w:t>Maurice Mulcahy</w:t>
            </w:r>
          </w:p>
        </w:tc>
        <w:tc>
          <w:tcPr>
            <w:tcW w:w="3338" w:type="dxa"/>
          </w:tcPr>
          <w:p w:rsidR="00643CD2" w:rsidRDefault="00643CD2" w:rsidP="002C07B8">
            <w:r>
              <w:t>HSE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49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https://www.hbm4eu.eu/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Improving digital health literacy in Europe</w:t>
            </w:r>
          </w:p>
        </w:tc>
        <w:tc>
          <w:tcPr>
            <w:tcW w:w="1651" w:type="dxa"/>
          </w:tcPr>
          <w:p w:rsidR="00643CD2" w:rsidRDefault="00643CD2" w:rsidP="002C07B8">
            <w:r>
              <w:t>IC-Health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European Health Management Association</w:t>
            </w:r>
            <w:r w:rsidR="00BC0FEF">
              <w:t xml:space="preserve"> Ltd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50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https://ichealth.eu/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Transfer of Organisational innovations for resilient, effective, equitable, assessable, sustainable and comprehensive health services and systems</w:t>
            </w:r>
          </w:p>
        </w:tc>
        <w:tc>
          <w:tcPr>
            <w:tcW w:w="1651" w:type="dxa"/>
          </w:tcPr>
          <w:p w:rsidR="00643CD2" w:rsidRDefault="00643CD2" w:rsidP="002C07B8">
            <w:r>
              <w:t>TO-REACH</w:t>
            </w:r>
          </w:p>
        </w:tc>
        <w:tc>
          <w:tcPr>
            <w:tcW w:w="2013" w:type="dxa"/>
          </w:tcPr>
          <w:p w:rsidR="00643CD2" w:rsidRDefault="00643CD2" w:rsidP="002C07B8">
            <w:r>
              <w:t>Donna Tedstone</w:t>
            </w:r>
          </w:p>
          <w:p w:rsidR="00BC0FEF" w:rsidRDefault="00BC0FEF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Health Research Board</w:t>
            </w:r>
          </w:p>
          <w:p w:rsidR="00BC0FEF" w:rsidRDefault="00BC0FEF" w:rsidP="002C07B8">
            <w:r>
              <w:t>European Health Management Association Ltd</w:t>
            </w:r>
          </w:p>
        </w:tc>
        <w:tc>
          <w:tcPr>
            <w:tcW w:w="3325" w:type="dxa"/>
          </w:tcPr>
          <w:p w:rsidR="00643CD2" w:rsidRPr="00E127FB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51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https://to-reach.eu/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15"/>
        <w:gridCol w:w="1638"/>
        <w:gridCol w:w="1671"/>
        <w:gridCol w:w="3445"/>
        <w:gridCol w:w="3583"/>
      </w:tblGrid>
      <w:tr w:rsidR="00643CD2" w:rsidTr="000936BC">
        <w:tc>
          <w:tcPr>
            <w:tcW w:w="5639" w:type="dxa"/>
          </w:tcPr>
          <w:p w:rsidR="00643CD2" w:rsidRDefault="00643CD2" w:rsidP="002C07B8">
            <w:r>
              <w:t>A multicentre phase IIb study using HLA-unmatched allogeneic placenta-derived stromal cells (PLX-PAD) for the treatment of severe critical limb ischemia accompanied by mechanistic studies</w:t>
            </w:r>
          </w:p>
        </w:tc>
        <w:tc>
          <w:tcPr>
            <w:tcW w:w="1729" w:type="dxa"/>
          </w:tcPr>
          <w:p w:rsidR="00643CD2" w:rsidRDefault="00643CD2" w:rsidP="002C07B8">
            <w:r>
              <w:t>PACE</w:t>
            </w:r>
          </w:p>
        </w:tc>
        <w:tc>
          <w:tcPr>
            <w:tcW w:w="1779" w:type="dxa"/>
          </w:tcPr>
          <w:p w:rsidR="00643CD2" w:rsidRDefault="00643CD2" w:rsidP="002C07B8"/>
        </w:tc>
        <w:tc>
          <w:tcPr>
            <w:tcW w:w="3782" w:type="dxa"/>
          </w:tcPr>
          <w:p w:rsidR="00643CD2" w:rsidRDefault="00643CD2" w:rsidP="000936BC">
            <w:r>
              <w:t>Icon Clinical Research</w:t>
            </w:r>
          </w:p>
        </w:tc>
        <w:tc>
          <w:tcPr>
            <w:tcW w:w="2523" w:type="dxa"/>
          </w:tcPr>
          <w:p w:rsidR="00643CD2" w:rsidRDefault="00CD67DA" w:rsidP="002C07B8">
            <w:hyperlink r:id="rId52" w:history="1">
              <w:r w:rsidR="001F7219" w:rsidRPr="00D91DC3">
                <w:rPr>
                  <w:rStyle w:val="Hyperlink"/>
                </w:rPr>
                <w:t>http://www.pace-h2020.eu/index.html</w:t>
              </w:r>
            </w:hyperlink>
            <w:r w:rsidR="001F7219">
              <w:t xml:space="preserve"> </w:t>
            </w:r>
          </w:p>
        </w:tc>
      </w:tr>
      <w:tr w:rsidR="00643CD2" w:rsidTr="00E56BFB">
        <w:tc>
          <w:tcPr>
            <w:tcW w:w="5639" w:type="dxa"/>
          </w:tcPr>
          <w:p w:rsidR="00643CD2" w:rsidRDefault="00643CD2" w:rsidP="002C07B8">
            <w:r>
              <w:t>Paediatric Clinical Research Infrastructure Network</w:t>
            </w:r>
          </w:p>
        </w:tc>
        <w:tc>
          <w:tcPr>
            <w:tcW w:w="1729" w:type="dxa"/>
          </w:tcPr>
          <w:p w:rsidR="00643CD2" w:rsidRDefault="00643CD2" w:rsidP="002C07B8">
            <w:proofErr w:type="spellStart"/>
            <w:r>
              <w:t>PedCRIN</w:t>
            </w:r>
            <w:proofErr w:type="spellEnd"/>
          </w:p>
        </w:tc>
        <w:tc>
          <w:tcPr>
            <w:tcW w:w="1779" w:type="dxa"/>
          </w:tcPr>
          <w:p w:rsidR="00643CD2" w:rsidRDefault="00643CD2" w:rsidP="002C07B8">
            <w:r>
              <w:t>Mary Costello</w:t>
            </w:r>
          </w:p>
        </w:tc>
        <w:tc>
          <w:tcPr>
            <w:tcW w:w="3782" w:type="dxa"/>
          </w:tcPr>
          <w:p w:rsidR="00643CD2" w:rsidRDefault="00643CD2" w:rsidP="002C07B8">
            <w:r>
              <w:t>The National Children’s Research Centre</w:t>
            </w:r>
          </w:p>
        </w:tc>
        <w:tc>
          <w:tcPr>
            <w:tcW w:w="2523" w:type="dxa"/>
          </w:tcPr>
          <w:p w:rsidR="00643CD2" w:rsidRDefault="00CD67DA" w:rsidP="002C07B8">
            <w:hyperlink r:id="rId53" w:history="1">
              <w:r w:rsidR="001F7219" w:rsidRPr="00D91DC3">
                <w:rPr>
                  <w:rStyle w:val="Hyperlink"/>
                </w:rPr>
                <w:t>http://www.ecrin.org/projects/pedcrin</w:t>
              </w:r>
            </w:hyperlink>
            <w:r w:rsidR="001F7219">
              <w:t xml:space="preserve"> </w:t>
            </w:r>
          </w:p>
        </w:tc>
      </w:tr>
    </w:tbl>
    <w:p w:rsidR="00E56BFB" w:rsidRDefault="00E56BFB" w:rsidP="00F506EA">
      <w:pPr>
        <w:pStyle w:val="Heading1"/>
        <w:ind w:left="-709"/>
      </w:pPr>
      <w:r w:rsidRPr="00980FCE">
        <w:t>SME Instrument Phase 2</w:t>
      </w:r>
    </w:p>
    <w:p w:rsidR="00E56BFB" w:rsidRPr="009639CD" w:rsidRDefault="00E56BFB" w:rsidP="00E56BFB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6851"/>
        <w:gridCol w:w="2165"/>
        <w:gridCol w:w="1507"/>
        <w:gridCol w:w="2290"/>
        <w:gridCol w:w="2106"/>
      </w:tblGrid>
      <w:tr w:rsidR="00E56BFB" w:rsidTr="00E56BFB">
        <w:tc>
          <w:tcPr>
            <w:tcW w:w="6851" w:type="dxa"/>
          </w:tcPr>
          <w:p w:rsidR="00E56BFB" w:rsidRPr="00980FCE" w:rsidRDefault="00E56BFB" w:rsidP="002C07B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165" w:type="dxa"/>
          </w:tcPr>
          <w:p w:rsidR="00E56BFB" w:rsidRDefault="00E56BFB" w:rsidP="002C07B8">
            <w:r w:rsidRPr="0069136A">
              <w:rPr>
                <w:b/>
              </w:rPr>
              <w:t>Project Acronym</w:t>
            </w:r>
          </w:p>
        </w:tc>
        <w:tc>
          <w:tcPr>
            <w:tcW w:w="1507" w:type="dxa"/>
          </w:tcPr>
          <w:p w:rsidR="00E56BFB" w:rsidRDefault="00E56BFB" w:rsidP="002C07B8">
            <w:r w:rsidRPr="0069136A">
              <w:rPr>
                <w:b/>
              </w:rPr>
              <w:t>PI Name</w:t>
            </w:r>
          </w:p>
        </w:tc>
        <w:tc>
          <w:tcPr>
            <w:tcW w:w="2290" w:type="dxa"/>
          </w:tcPr>
          <w:p w:rsidR="00E56BFB" w:rsidRDefault="00E56BFB" w:rsidP="002C07B8">
            <w:r w:rsidRPr="0069136A">
              <w:rPr>
                <w:b/>
              </w:rPr>
              <w:t>Institution/Business</w:t>
            </w:r>
          </w:p>
        </w:tc>
        <w:tc>
          <w:tcPr>
            <w:tcW w:w="2106" w:type="dxa"/>
          </w:tcPr>
          <w:p w:rsidR="00E56BFB" w:rsidRPr="0069136A" w:rsidRDefault="00E56BFB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E56BFB" w:rsidTr="00E56BFB">
        <w:tc>
          <w:tcPr>
            <w:tcW w:w="6851" w:type="dxa"/>
          </w:tcPr>
          <w:p w:rsidR="00E56BFB" w:rsidRDefault="00E56BFB" w:rsidP="002C07B8">
            <w:r>
              <w:t>Synchrotron Miniaturization enabling Innovative Laboratory equipment in soft x-ray tomography</w:t>
            </w:r>
          </w:p>
        </w:tc>
        <w:tc>
          <w:tcPr>
            <w:tcW w:w="2165" w:type="dxa"/>
          </w:tcPr>
          <w:p w:rsidR="00E56BFB" w:rsidRDefault="00E56BFB" w:rsidP="002C07B8">
            <w:r>
              <w:t>SMILE</w:t>
            </w:r>
          </w:p>
        </w:tc>
        <w:tc>
          <w:tcPr>
            <w:tcW w:w="1507" w:type="dxa"/>
          </w:tcPr>
          <w:p w:rsidR="00E56BFB" w:rsidRDefault="00E56BFB" w:rsidP="002C07B8">
            <w:r>
              <w:t>Tony McEnroe</w:t>
            </w:r>
          </w:p>
        </w:tc>
        <w:tc>
          <w:tcPr>
            <w:tcW w:w="2290" w:type="dxa"/>
          </w:tcPr>
          <w:p w:rsidR="00E56BFB" w:rsidRDefault="00E56BFB" w:rsidP="002C07B8">
            <w:proofErr w:type="spellStart"/>
            <w:r>
              <w:t>SiriusXT</w:t>
            </w:r>
            <w:proofErr w:type="spellEnd"/>
          </w:p>
        </w:tc>
        <w:tc>
          <w:tcPr>
            <w:tcW w:w="2106" w:type="dxa"/>
          </w:tcPr>
          <w:p w:rsidR="00E56BFB" w:rsidRPr="000361D0" w:rsidRDefault="00CD67DA" w:rsidP="002C07B8">
            <w:pPr>
              <w:rPr>
                <w:sz w:val="22"/>
              </w:rPr>
            </w:pPr>
            <w:hyperlink r:id="rId54" w:history="1">
              <w:r w:rsidR="001F7219" w:rsidRPr="000361D0">
                <w:rPr>
                  <w:rStyle w:val="Hyperlink"/>
                  <w:sz w:val="22"/>
                </w:rPr>
                <w:t>http://siriusxt.com/</w:t>
              </w:r>
            </w:hyperlink>
            <w:r w:rsidR="001F7219" w:rsidRPr="000361D0">
              <w:rPr>
                <w:sz w:val="22"/>
              </w:rPr>
              <w:t xml:space="preserve"> </w:t>
            </w:r>
          </w:p>
        </w:tc>
      </w:tr>
    </w:tbl>
    <w:p w:rsidR="00643CD2" w:rsidRPr="006E08F8" w:rsidRDefault="00643CD2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2017</w:t>
      </w:r>
    </w:p>
    <w:p w:rsidR="0069136A" w:rsidRPr="00831AB1" w:rsidRDefault="00831AB1" w:rsidP="00F506EA">
      <w:pPr>
        <w:pStyle w:val="Heading1"/>
        <w:spacing w:before="360"/>
        <w:ind w:left="-709"/>
      </w:pPr>
      <w:r w:rsidRPr="00831AB1">
        <w:t xml:space="preserve">Single-Stage Health call </w:t>
      </w:r>
    </w:p>
    <w:p w:rsidR="00B00830" w:rsidRDefault="00B00830"/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984"/>
        <w:gridCol w:w="2126"/>
        <w:gridCol w:w="2410"/>
        <w:gridCol w:w="2977"/>
      </w:tblGrid>
      <w:tr w:rsidR="00457A1D" w:rsidTr="00BC0FEF">
        <w:tc>
          <w:tcPr>
            <w:tcW w:w="638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984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26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41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977" w:type="dxa"/>
          </w:tcPr>
          <w:p w:rsidR="00457A1D" w:rsidRPr="0069136A" w:rsidRDefault="00E56BFB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ERA-Net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Cofund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in Personalised Medicine</w:t>
            </w:r>
          </w:p>
        </w:tc>
        <w:tc>
          <w:tcPr>
            <w:tcW w:w="1984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 xml:space="preserve">ERA </w:t>
            </w: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PerMed</w:t>
            </w:r>
            <w:proofErr w:type="spellEnd"/>
          </w:p>
        </w:tc>
        <w:tc>
          <w:tcPr>
            <w:tcW w:w="2126" w:type="dxa"/>
          </w:tcPr>
          <w:p w:rsidR="00457A1D" w:rsidRPr="00DF2D59" w:rsidRDefault="00457A1D" w:rsidP="00A15B40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Mairead O’Driscoll</w:t>
            </w:r>
          </w:p>
        </w:tc>
        <w:tc>
          <w:tcPr>
            <w:tcW w:w="241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Health Research Board</w:t>
            </w:r>
          </w:p>
        </w:tc>
        <w:tc>
          <w:tcPr>
            <w:tcW w:w="2977" w:type="dxa"/>
          </w:tcPr>
          <w:p w:rsidR="00457A1D" w:rsidRPr="001F7219" w:rsidRDefault="00CD67DA">
            <w:pPr>
              <w:rPr>
                <w:rFonts w:asciiTheme="minorHAnsi" w:hAnsiTheme="minorHAnsi"/>
                <w:sz w:val="22"/>
              </w:rPr>
            </w:pPr>
            <w:hyperlink r:id="rId55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http://www.erapermed.eu/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Coach Assistant via Projected and Tangible Interface</w:t>
            </w:r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CAPTAIN</w:t>
            </w:r>
          </w:p>
        </w:tc>
        <w:tc>
          <w:tcPr>
            <w:tcW w:w="2126" w:type="dxa"/>
          </w:tcPr>
          <w:p w:rsidR="00457A1D" w:rsidRPr="00DF2D59" w:rsidRDefault="00457A1D" w:rsidP="00150BBB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Unai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Diaz-</w:t>
            </w:r>
            <w:proofErr w:type="spellStart"/>
            <w:r w:rsidRPr="00DF2D59">
              <w:rPr>
                <w:rFonts w:asciiTheme="minorHAnsi" w:hAnsiTheme="minorHAnsi"/>
                <w:sz w:val="22"/>
              </w:rPr>
              <w:t>Orueta</w:t>
            </w:r>
            <w:proofErr w:type="spellEnd"/>
          </w:p>
        </w:tc>
        <w:tc>
          <w:tcPr>
            <w:tcW w:w="2410" w:type="dxa"/>
          </w:tcPr>
          <w:p w:rsidR="00457A1D" w:rsidRPr="00DF2D59" w:rsidRDefault="00457A1D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Dublin City University</w:t>
            </w:r>
          </w:p>
        </w:tc>
        <w:tc>
          <w:tcPr>
            <w:tcW w:w="2977" w:type="dxa"/>
          </w:tcPr>
          <w:p w:rsidR="00457A1D" w:rsidRPr="001F7219" w:rsidRDefault="00CD67DA" w:rsidP="00150BBB">
            <w:pPr>
              <w:rPr>
                <w:rFonts w:asciiTheme="minorHAnsi" w:hAnsiTheme="minorHAnsi"/>
                <w:sz w:val="22"/>
              </w:rPr>
            </w:pPr>
            <w:hyperlink r:id="rId56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http://captain-eu.org/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150BBB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IN-Silico trials for treatment of acute Ischemic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STroke</w:t>
            </w:r>
            <w:proofErr w:type="spellEnd"/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</w:p>
        </w:tc>
        <w:tc>
          <w:tcPr>
            <w:tcW w:w="2126" w:type="dxa"/>
          </w:tcPr>
          <w:p w:rsidR="00457A1D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Michael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Gilvarry</w:t>
            </w:r>
            <w:proofErr w:type="spellEnd"/>
          </w:p>
          <w:p w:rsidR="000936BC" w:rsidRPr="000936BC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Pat McGarry</w:t>
            </w:r>
          </w:p>
        </w:tc>
        <w:tc>
          <w:tcPr>
            <w:tcW w:w="2410" w:type="dxa"/>
          </w:tcPr>
          <w:p w:rsidR="00457A1D" w:rsidRDefault="00BC0FEF" w:rsidP="00150BB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Neuravi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  <w:p w:rsidR="000936BC" w:rsidRPr="00DF2D59" w:rsidRDefault="000936BC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977" w:type="dxa"/>
          </w:tcPr>
          <w:p w:rsidR="00457A1D" w:rsidRPr="00DD6FEA" w:rsidRDefault="00CD67DA" w:rsidP="00150BBB">
            <w:pPr>
              <w:rPr>
                <w:rFonts w:asciiTheme="minorHAnsi" w:hAnsiTheme="minorHAnsi"/>
                <w:sz w:val="22"/>
              </w:rPr>
            </w:pPr>
            <w:hyperlink r:id="rId57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https://www.insist-h2020.eu/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InSiSt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: In-silico trials for drug-eluting BVS design, development and evaluation</w:t>
            </w:r>
          </w:p>
        </w:tc>
        <w:tc>
          <w:tcPr>
            <w:tcW w:w="1984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  <w:proofErr w:type="spellEnd"/>
          </w:p>
        </w:tc>
        <w:tc>
          <w:tcPr>
            <w:tcW w:w="2126" w:type="dxa"/>
          </w:tcPr>
          <w:p w:rsidR="00457A1D" w:rsidRDefault="00457A1D" w:rsidP="00915A07">
            <w:pPr>
              <w:jc w:val="both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r w:rsidRPr="00DF2D59">
              <w:rPr>
                <w:rFonts w:asciiTheme="minorHAnsi" w:hAnsiTheme="minorHAnsi" w:cs="Arial"/>
                <w:color w:val="333132"/>
                <w:sz w:val="22"/>
                <w:lang w:val="en"/>
              </w:rPr>
              <w:t>Ted Vaughan</w:t>
            </w:r>
          </w:p>
          <w:p w:rsidR="00BC0FEF" w:rsidRPr="00BC0FEF" w:rsidRDefault="00BC0FEF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Aiden Flanagan</w:t>
            </w:r>
          </w:p>
        </w:tc>
        <w:tc>
          <w:tcPr>
            <w:tcW w:w="241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DF2D59" w:rsidRDefault="00BC0FEF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Boston Scientific Ltd</w:t>
            </w:r>
          </w:p>
        </w:tc>
        <w:tc>
          <w:tcPr>
            <w:tcW w:w="2977" w:type="dxa"/>
          </w:tcPr>
          <w:p w:rsidR="00457A1D" w:rsidRPr="00DD6FEA" w:rsidRDefault="00CD67DA" w:rsidP="00915A07">
            <w:pPr>
              <w:rPr>
                <w:rFonts w:asciiTheme="minorHAnsi" w:hAnsiTheme="minorHAnsi"/>
                <w:sz w:val="22"/>
              </w:rPr>
            </w:pPr>
            <w:hyperlink r:id="rId58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https://insilc.eu/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BC0FEF">
        <w:tc>
          <w:tcPr>
            <w:tcW w:w="6380" w:type="dxa"/>
          </w:tcPr>
          <w:p w:rsidR="000936BC" w:rsidRPr="000936BC" w:rsidRDefault="000936BC" w:rsidP="00B916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proofErr w:type="spellStart"/>
            <w:r w:rsidRPr="000936BC">
              <w:rPr>
                <w:rFonts w:asciiTheme="minorHAnsi" w:hAnsiTheme="minorHAnsi" w:cs="Arial"/>
                <w:sz w:val="22"/>
                <w:lang w:val="en"/>
              </w:rPr>
              <w:t>Personalised</w:t>
            </w:r>
            <w:proofErr w:type="spellEnd"/>
            <w:r w:rsidRPr="000936BC">
              <w:rPr>
                <w:rFonts w:asciiTheme="minorHAnsi" w:hAnsiTheme="minorHAnsi" w:cs="Arial"/>
                <w:sz w:val="22"/>
                <w:lang w:val="en"/>
              </w:rPr>
              <w:t xml:space="preserve"> Medicine by Predictive Modeling in Stroke for better Quality of Life</w:t>
            </w:r>
          </w:p>
        </w:tc>
        <w:tc>
          <w:tcPr>
            <w:tcW w:w="1984" w:type="dxa"/>
          </w:tcPr>
          <w:p w:rsidR="000936BC" w:rsidRPr="000936BC" w:rsidRDefault="000936BC" w:rsidP="00B91608">
            <w:pPr>
              <w:rPr>
                <w:rFonts w:asciiTheme="minorHAnsi" w:hAnsiTheme="minorHAnsi"/>
                <w:b/>
                <w:sz w:val="22"/>
              </w:rPr>
            </w:pPr>
            <w:r w:rsidRPr="000936BC">
              <w:rPr>
                <w:rStyle w:val="Strong"/>
                <w:rFonts w:asciiTheme="minorHAnsi" w:hAnsiTheme="minorHAnsi" w:cs="Arial"/>
                <w:color w:val="333132"/>
                <w:sz w:val="22"/>
                <w:lang w:val="en"/>
              </w:rPr>
              <w:t>PRECISE4Q</w:t>
            </w:r>
          </w:p>
        </w:tc>
        <w:tc>
          <w:tcPr>
            <w:tcW w:w="2126" w:type="dxa"/>
          </w:tcPr>
          <w:p w:rsidR="000936BC" w:rsidRPr="000936BC" w:rsidRDefault="000936BC" w:rsidP="00B91608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John Kelleher</w:t>
            </w:r>
          </w:p>
        </w:tc>
        <w:tc>
          <w:tcPr>
            <w:tcW w:w="2410" w:type="dxa"/>
          </w:tcPr>
          <w:p w:rsidR="000936BC" w:rsidRPr="000936BC" w:rsidRDefault="00B91608" w:rsidP="00B9160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 Dublin</w:t>
            </w:r>
          </w:p>
        </w:tc>
        <w:tc>
          <w:tcPr>
            <w:tcW w:w="2977" w:type="dxa"/>
          </w:tcPr>
          <w:p w:rsidR="000936BC" w:rsidRPr="00B91608" w:rsidRDefault="00CD67DA" w:rsidP="00915A07">
            <w:pPr>
              <w:rPr>
                <w:rFonts w:asciiTheme="minorHAnsi" w:hAnsiTheme="minorHAnsi" w:cstheme="minorHAnsi"/>
                <w:sz w:val="22"/>
              </w:rPr>
            </w:pPr>
            <w:hyperlink r:id="rId59" w:history="1">
              <w:r w:rsidR="00B91608" w:rsidRPr="00B91608">
                <w:rPr>
                  <w:rStyle w:val="Hyperlink"/>
                  <w:rFonts w:asciiTheme="minorHAnsi" w:hAnsiTheme="minorHAnsi" w:cstheme="minorHAnsi"/>
                  <w:sz w:val="22"/>
                </w:rPr>
                <w:t>https://www.precise4q.eu/</w:t>
              </w:r>
            </w:hyperlink>
            <w:r w:rsidR="00B91608" w:rsidRPr="00B916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6E08F8" w:rsidRDefault="006E08F8" w:rsidP="00DF2D59">
      <w:pPr>
        <w:pStyle w:val="Heading1"/>
        <w:spacing w:before="0"/>
      </w:pPr>
    </w:p>
    <w:p w:rsidR="00150BBB" w:rsidRDefault="00150BBB" w:rsidP="00DF2D59">
      <w:pPr>
        <w:pStyle w:val="Heading1"/>
        <w:spacing w:before="360"/>
        <w:ind w:left="-709"/>
      </w:pPr>
      <w:r w:rsidRPr="00150BBB">
        <w:t xml:space="preserve">Two-stage </w:t>
      </w:r>
      <w:r w:rsidR="00915A07">
        <w:t xml:space="preserve">health </w:t>
      </w:r>
      <w:r w:rsidRPr="00150BBB">
        <w:t>call – 2nd Stage</w:t>
      </w:r>
    </w:p>
    <w:p w:rsidR="00915A07" w:rsidRDefault="00915A07" w:rsidP="00915A07"/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1560"/>
        <w:gridCol w:w="2976"/>
        <w:gridCol w:w="2340"/>
        <w:gridCol w:w="3189"/>
      </w:tblGrid>
      <w:tr w:rsidR="00457A1D" w:rsidTr="000936BC">
        <w:tc>
          <w:tcPr>
            <w:tcW w:w="5954" w:type="dxa"/>
          </w:tcPr>
          <w:p w:rsidR="00457A1D" w:rsidRPr="00980FCE" w:rsidRDefault="00457A1D" w:rsidP="00915A07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56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976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34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189" w:type="dxa"/>
          </w:tcPr>
          <w:p w:rsidR="00457A1D" w:rsidRPr="0069136A" w:rsidRDefault="006E08F8" w:rsidP="00915A07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Advancing a Precision Medicine Paradigm in metastatic Colorectal Cancer: Systems based stratification solutions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COLOSSUS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Annette Byrne </w:t>
            </w:r>
            <w:r w:rsidR="00457A1D"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Walter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Kolch</w:t>
            </w:r>
            <w:proofErr w:type="spellEnd"/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Verena Murphy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  <w:p w:rsidR="000936BC" w:rsidRPr="00DF2D59" w:rsidRDefault="000936BC" w:rsidP="00915A07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4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RCSI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UCD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ICORG</w:t>
            </w:r>
            <w:r>
              <w:rPr>
                <w:rFonts w:asciiTheme="minorHAnsi" w:hAnsiTheme="minorHAnsi"/>
                <w:sz w:val="22"/>
              </w:rPr>
              <w:t xml:space="preserve"> (Cancer Trials Ireland)</w:t>
            </w:r>
          </w:p>
          <w:p w:rsidR="000936BC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Pintail</w:t>
            </w:r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189" w:type="dxa"/>
          </w:tcPr>
          <w:p w:rsidR="00457A1D" w:rsidRPr="00725FC4" w:rsidRDefault="00CD67DA" w:rsidP="00915A07">
            <w:pPr>
              <w:rPr>
                <w:rFonts w:asciiTheme="minorHAnsi" w:hAnsiTheme="minorHAnsi"/>
                <w:sz w:val="22"/>
              </w:rPr>
            </w:pPr>
            <w:hyperlink r:id="rId60" w:history="1">
              <w:r w:rsidR="00725FC4" w:rsidRPr="00D91DC3">
                <w:rPr>
                  <w:rStyle w:val="Hyperlink"/>
                  <w:rFonts w:asciiTheme="minorHAnsi" w:hAnsiTheme="minorHAnsi"/>
                  <w:sz w:val="22"/>
                </w:rPr>
                <w:t>https://www.colossusproject.eu/</w:t>
              </w:r>
            </w:hyperlink>
            <w:r w:rsidR="00725FC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Safety and efficiency of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tauroursodeoxycholic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acid  (TUDCA) as add-on treatment in patients affected by amyotrophic lateral sclerosis (ALS)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TUDCA-ALS</w:t>
            </w:r>
          </w:p>
        </w:tc>
        <w:tc>
          <w:tcPr>
            <w:tcW w:w="2976" w:type="dxa"/>
          </w:tcPr>
          <w:p w:rsidR="00457A1D" w:rsidRPr="00DF2D59" w:rsidRDefault="00457A1D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Orla Hardiman</w:t>
            </w:r>
          </w:p>
        </w:tc>
        <w:tc>
          <w:tcPr>
            <w:tcW w:w="234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3189" w:type="dxa"/>
          </w:tcPr>
          <w:p w:rsidR="00457A1D" w:rsidRDefault="00CD67DA" w:rsidP="00915A07">
            <w:pPr>
              <w:rPr>
                <w:rFonts w:asciiTheme="minorHAnsi" w:hAnsiTheme="minorHAnsi"/>
              </w:rPr>
            </w:pPr>
            <w:hyperlink r:id="rId61" w:history="1">
              <w:r w:rsidR="00B91608" w:rsidRPr="0066045D">
                <w:rPr>
                  <w:rStyle w:val="Hyperlink"/>
                  <w:rFonts w:asciiTheme="minorHAnsi" w:hAnsiTheme="minorHAnsi"/>
                </w:rPr>
                <w:t>http://www.tudca.eu/</w:t>
              </w:r>
            </w:hyperlink>
            <w:r w:rsidR="00B91608">
              <w:rPr>
                <w:rFonts w:asciiTheme="minorHAnsi" w:hAnsiTheme="minorHAnsi"/>
              </w:rPr>
              <w:t xml:space="preserve"> 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Placenta-expanded adherent stromal cells (PLX-PAD) as an innovative therapy for improving recovery and survival following hip fracture arthroplasty – HIPGEN, a multicentre phase II trial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HIPGEN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Jeroen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Kleijne</w:t>
            </w:r>
            <w:proofErr w:type="spellEnd"/>
          </w:p>
        </w:tc>
        <w:tc>
          <w:tcPr>
            <w:tcW w:w="2340" w:type="dxa"/>
          </w:tcPr>
          <w:p w:rsidR="00457A1D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ICON Clinical Research Ltd</w:t>
            </w:r>
          </w:p>
        </w:tc>
        <w:tc>
          <w:tcPr>
            <w:tcW w:w="3189" w:type="dxa"/>
          </w:tcPr>
          <w:p w:rsidR="00457A1D" w:rsidRDefault="00CD67DA" w:rsidP="00915A07">
            <w:pPr>
              <w:rPr>
                <w:rFonts w:asciiTheme="minorHAnsi" w:hAnsiTheme="minorHAnsi"/>
              </w:rPr>
            </w:pPr>
            <w:hyperlink r:id="rId62" w:history="1">
              <w:r w:rsidR="00B91608" w:rsidRPr="0066045D">
                <w:rPr>
                  <w:rStyle w:val="Hyperlink"/>
                  <w:rFonts w:asciiTheme="minorHAnsi" w:hAnsiTheme="minorHAnsi"/>
                </w:rPr>
                <w:t>https://hipgen.eu/</w:t>
              </w:r>
            </w:hyperlink>
            <w:r w:rsidR="00B91608">
              <w:rPr>
                <w:rFonts w:asciiTheme="minorHAnsi" w:hAnsiTheme="minorHAnsi"/>
              </w:rPr>
              <w:t xml:space="preserve"> </w:t>
            </w:r>
          </w:p>
        </w:tc>
      </w:tr>
    </w:tbl>
    <w:p w:rsidR="00831AB1" w:rsidRDefault="009639CD" w:rsidP="00F506EA">
      <w:pPr>
        <w:pStyle w:val="Heading1"/>
        <w:ind w:left="-709"/>
      </w:pPr>
      <w:r w:rsidRPr="00980FCE">
        <w:t>SME Instrument Phase 2</w:t>
      </w:r>
    </w:p>
    <w:p w:rsidR="009639CD" w:rsidRPr="009639CD" w:rsidRDefault="009639CD" w:rsidP="009639CD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5887"/>
        <w:gridCol w:w="1927"/>
        <w:gridCol w:w="2021"/>
        <w:gridCol w:w="2419"/>
        <w:gridCol w:w="2665"/>
      </w:tblGrid>
      <w:tr w:rsidR="000936BC" w:rsidTr="008A6DE8">
        <w:tc>
          <w:tcPr>
            <w:tcW w:w="6238" w:type="dxa"/>
          </w:tcPr>
          <w:p w:rsidR="000936BC" w:rsidRDefault="000936B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8A6DE8" w:rsidRPr="00980FCE" w:rsidRDefault="008A6DE8">
            <w:pPr>
              <w:rPr>
                <w:b/>
              </w:rPr>
            </w:pPr>
          </w:p>
        </w:tc>
        <w:tc>
          <w:tcPr>
            <w:tcW w:w="1999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12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PI Name</w:t>
            </w:r>
          </w:p>
        </w:tc>
        <w:tc>
          <w:tcPr>
            <w:tcW w:w="2431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139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EASIVIRAL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EASIVIRAL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 Cummins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Altratech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Pr="008A6DE8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63" w:history="1">
              <w:r w:rsidR="008A6DE8" w:rsidRPr="008A6DE8">
                <w:rPr>
                  <w:rStyle w:val="Hyperlink"/>
                  <w:rFonts w:asciiTheme="minorHAnsi" w:hAnsiTheme="minorHAnsi"/>
                  <w:sz w:val="22"/>
                </w:rPr>
                <w:t>http://altratech.com/</w:t>
              </w:r>
            </w:hyperlink>
            <w:r w:rsidR="008A6DE8" w:rsidRPr="008A6D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Accelerating the commercialisation of a disruptive analytical  technology which enables the</w:t>
            </w:r>
            <w:r w:rsidRPr="00DF2D59">
              <w:rPr>
                <w:rFonts w:asciiTheme="minorHAnsi" w:hAnsiTheme="minorHAnsi"/>
                <w:sz w:val="22"/>
              </w:rPr>
              <w:cr/>
              <w:t>biopharmaceutical industry to manufacture drugs faster, cheaper and with greater regulatory</w:t>
            </w:r>
            <w:r w:rsidRPr="00DF2D59">
              <w:rPr>
                <w:rFonts w:asciiTheme="minorHAnsi" w:hAnsiTheme="minorHAnsi"/>
                <w:sz w:val="22"/>
              </w:rPr>
              <w:cr/>
              <w:t xml:space="preserve"> confidence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BIOSIM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Gerry Clifford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Valitacell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Default="00CD67DA" w:rsidP="002C07B8">
            <w:pPr>
              <w:rPr>
                <w:rFonts w:asciiTheme="minorHAnsi" w:hAnsiTheme="minorHAnsi"/>
                <w:sz w:val="22"/>
              </w:rPr>
            </w:pPr>
            <w:hyperlink r:id="rId64" w:history="1">
              <w:r w:rsidR="008A6DE8" w:rsidRPr="00A77B2B">
                <w:rPr>
                  <w:rStyle w:val="Hyperlink"/>
                  <w:rFonts w:asciiTheme="minorHAnsi" w:hAnsiTheme="minorHAnsi"/>
                  <w:sz w:val="22"/>
                </w:rPr>
                <w:t>http://www.valitacell.com/</w:t>
              </w:r>
            </w:hyperlink>
          </w:p>
          <w:p w:rsidR="008A6DE8" w:rsidRPr="008A6DE8" w:rsidRDefault="008A6DE8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00830" w:rsidRDefault="00B00830"/>
    <w:p w:rsidR="00B91608" w:rsidRDefault="00B91608"/>
    <w:p w:rsidR="00B91608" w:rsidRDefault="00B91608"/>
    <w:p w:rsidR="00B91608" w:rsidRDefault="00B91608"/>
    <w:p w:rsidR="00B91608" w:rsidRDefault="00B91608"/>
    <w:p w:rsidR="00B91608" w:rsidRPr="004039C1" w:rsidRDefault="00B91608" w:rsidP="004039C1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lastRenderedPageBreak/>
        <w:t>201</w:t>
      </w:r>
      <w:r>
        <w:rPr>
          <w:sz w:val="32"/>
          <w:szCs w:val="32"/>
        </w:rPr>
        <w:t>8</w:t>
      </w:r>
    </w:p>
    <w:p w:rsidR="00B91608" w:rsidRDefault="00B91608" w:rsidP="00B91608">
      <w:pPr>
        <w:pStyle w:val="Heading1"/>
        <w:spacing w:before="360"/>
        <w:ind w:left="-709"/>
      </w:pPr>
      <w:r w:rsidRPr="00831AB1">
        <w:t xml:space="preserve">Single-Stage Health call </w:t>
      </w:r>
    </w:p>
    <w:p w:rsidR="00B91608" w:rsidRDefault="00B91608"/>
    <w:tbl>
      <w:tblPr>
        <w:tblStyle w:val="TableGrid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2268"/>
        <w:gridCol w:w="2551"/>
        <w:gridCol w:w="3969"/>
      </w:tblGrid>
      <w:tr w:rsidR="00105ED8" w:rsidTr="005B7F4B">
        <w:tc>
          <w:tcPr>
            <w:tcW w:w="4962" w:type="dxa"/>
          </w:tcPr>
          <w:p w:rsidR="00B91608" w:rsidRDefault="00B91608" w:rsidP="00B9160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B91608" w:rsidRDefault="00B91608"/>
        </w:tc>
        <w:tc>
          <w:tcPr>
            <w:tcW w:w="2410" w:type="dxa"/>
          </w:tcPr>
          <w:p w:rsidR="00B91608" w:rsidRDefault="00B91608">
            <w:r w:rsidRPr="0069136A">
              <w:rPr>
                <w:b/>
              </w:rPr>
              <w:t>Project Acronym</w:t>
            </w:r>
          </w:p>
        </w:tc>
        <w:tc>
          <w:tcPr>
            <w:tcW w:w="2268" w:type="dxa"/>
          </w:tcPr>
          <w:p w:rsidR="00B91608" w:rsidRDefault="00B91608">
            <w:r>
              <w:rPr>
                <w:b/>
              </w:rPr>
              <w:t>PI Name</w:t>
            </w:r>
          </w:p>
        </w:tc>
        <w:tc>
          <w:tcPr>
            <w:tcW w:w="2551" w:type="dxa"/>
          </w:tcPr>
          <w:p w:rsidR="00B91608" w:rsidRDefault="00B91608">
            <w:r w:rsidRPr="0069136A">
              <w:rPr>
                <w:b/>
              </w:rPr>
              <w:t>Institution/Business</w:t>
            </w:r>
          </w:p>
        </w:tc>
        <w:tc>
          <w:tcPr>
            <w:tcW w:w="3969" w:type="dxa"/>
          </w:tcPr>
          <w:p w:rsidR="00B91608" w:rsidRPr="0069136A" w:rsidRDefault="00B9160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105ED8" w:rsidTr="005B7F4B">
        <w:tc>
          <w:tcPr>
            <w:tcW w:w="4962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Genome, Environment, Microbiome &amp; Metabolome in Autism: an integrated multi-</w:t>
            </w:r>
            <w:proofErr w:type="spellStart"/>
            <w:r w:rsidRPr="002D53FE">
              <w:rPr>
                <w:rFonts w:asciiTheme="minorHAnsi" w:hAnsiTheme="minorHAnsi"/>
                <w:szCs w:val="20"/>
              </w:rPr>
              <w:t>omic</w:t>
            </w:r>
            <w:proofErr w:type="spellEnd"/>
            <w:r w:rsidRPr="002D53FE">
              <w:rPr>
                <w:rFonts w:asciiTheme="minorHAnsi" w:hAnsiTheme="minorHAnsi"/>
                <w:szCs w:val="20"/>
              </w:rPr>
              <w:t xml:space="preserve"> systems biology approach to identify biomarkers for personalized treatment and primary prevention of Autism Spectru</w:t>
            </w:r>
            <w:r>
              <w:rPr>
                <w:rFonts w:asciiTheme="minorHAnsi" w:hAnsiTheme="minorHAnsi"/>
                <w:szCs w:val="20"/>
              </w:rPr>
              <w:t>m</w:t>
            </w:r>
          </w:p>
        </w:tc>
        <w:tc>
          <w:tcPr>
            <w:tcW w:w="2410" w:type="dxa"/>
          </w:tcPr>
          <w:p w:rsidR="00B91608" w:rsidRDefault="004039C1">
            <w:r w:rsidRPr="002D53FE">
              <w:rPr>
                <w:rFonts w:asciiTheme="minorHAnsi" w:hAnsiTheme="minorHAnsi"/>
                <w:b/>
                <w:szCs w:val="20"/>
              </w:rPr>
              <w:t>GEMMA</w:t>
            </w:r>
          </w:p>
        </w:tc>
        <w:tc>
          <w:tcPr>
            <w:tcW w:w="2268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Geraldine Leader</w:t>
            </w:r>
          </w:p>
        </w:tc>
        <w:tc>
          <w:tcPr>
            <w:tcW w:w="2551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NUI Galway</w:t>
            </w:r>
          </w:p>
        </w:tc>
        <w:tc>
          <w:tcPr>
            <w:tcW w:w="3969" w:type="dxa"/>
          </w:tcPr>
          <w:p w:rsidR="00B91608" w:rsidRPr="004039C1" w:rsidRDefault="00CD67DA">
            <w:pPr>
              <w:rPr>
                <w:rFonts w:asciiTheme="minorHAnsi" w:hAnsiTheme="minorHAnsi" w:cstheme="minorHAnsi"/>
              </w:rPr>
            </w:pPr>
            <w:hyperlink r:id="rId65" w:history="1">
              <w:r w:rsidR="004039C1" w:rsidRPr="004039C1">
                <w:rPr>
                  <w:rStyle w:val="Hyperlink"/>
                  <w:rFonts w:asciiTheme="minorHAnsi" w:hAnsiTheme="minorHAnsi" w:cstheme="minorHAnsi"/>
                </w:rPr>
                <w:t>https://www.gemma-project.eu/</w:t>
              </w:r>
            </w:hyperlink>
            <w:r w:rsidR="004039C1" w:rsidRPr="004039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5ED8" w:rsidTr="005B7F4B">
        <w:tc>
          <w:tcPr>
            <w:tcW w:w="4962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Induced pluripotent stem cell-based therapy for spinal regeneration</w:t>
            </w:r>
          </w:p>
        </w:tc>
        <w:tc>
          <w:tcPr>
            <w:tcW w:w="2410" w:type="dxa"/>
          </w:tcPr>
          <w:p w:rsidR="00B91608" w:rsidRDefault="00EA6F9A">
            <w:proofErr w:type="spellStart"/>
            <w:r w:rsidRPr="002D53FE">
              <w:rPr>
                <w:rFonts w:asciiTheme="minorHAnsi" w:hAnsiTheme="minorHAnsi"/>
                <w:b/>
                <w:szCs w:val="20"/>
              </w:rPr>
              <w:t>iPSpine</w:t>
            </w:r>
            <w:proofErr w:type="spellEnd"/>
          </w:p>
        </w:tc>
        <w:tc>
          <w:tcPr>
            <w:tcW w:w="2268" w:type="dxa"/>
          </w:tcPr>
          <w:p w:rsidR="00B91608" w:rsidRDefault="00615EF9">
            <w:r w:rsidRPr="002D53FE">
              <w:rPr>
                <w:rFonts w:asciiTheme="minorHAnsi" w:hAnsiTheme="minorHAnsi"/>
                <w:szCs w:val="20"/>
              </w:rPr>
              <w:t>Abhay Pandit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NUI Galway</w:t>
            </w:r>
          </w:p>
        </w:tc>
        <w:tc>
          <w:tcPr>
            <w:tcW w:w="3969" w:type="dxa"/>
          </w:tcPr>
          <w:p w:rsidR="00B91608" w:rsidRDefault="00B91608"/>
        </w:tc>
      </w:tr>
      <w:tr w:rsidR="00105ED8" w:rsidTr="005B7F4B">
        <w:tc>
          <w:tcPr>
            <w:tcW w:w="4962" w:type="dxa"/>
          </w:tcPr>
          <w:p w:rsidR="00B91608" w:rsidRDefault="00615EF9">
            <w:r w:rsidRPr="0055769E">
              <w:rPr>
                <w:rFonts w:asciiTheme="minorHAnsi" w:hAnsiTheme="minorHAnsi"/>
                <w:szCs w:val="20"/>
              </w:rPr>
              <w:t>A multistage model of thyroid gland function for screening endocrine-disrupting chemicals in a biologically sex-specific manner</w:t>
            </w:r>
          </w:p>
        </w:tc>
        <w:tc>
          <w:tcPr>
            <w:tcW w:w="2410" w:type="dxa"/>
          </w:tcPr>
          <w:p w:rsidR="00B91608" w:rsidRDefault="00615EF9">
            <w:r w:rsidRPr="0055769E">
              <w:rPr>
                <w:rFonts w:asciiTheme="minorHAnsi" w:hAnsiTheme="minorHAnsi"/>
                <w:b/>
                <w:szCs w:val="20"/>
              </w:rPr>
              <w:t>SCREENED</w:t>
            </w:r>
          </w:p>
        </w:tc>
        <w:tc>
          <w:tcPr>
            <w:tcW w:w="2268" w:type="dxa"/>
          </w:tcPr>
          <w:p w:rsidR="00B91608" w:rsidRPr="00105ED8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105ED8">
              <w:rPr>
                <w:rFonts w:asciiTheme="minorHAnsi" w:hAnsiTheme="minorHAnsi" w:cstheme="minorHAnsi"/>
                <w:sz w:val="22"/>
              </w:rPr>
              <w:t>Stephen Pennington</w:t>
            </w:r>
          </w:p>
          <w:p w:rsidR="00615EF9" w:rsidRDefault="00615EF9">
            <w:r w:rsidRPr="00105ED8">
              <w:rPr>
                <w:rFonts w:asciiTheme="minorHAnsi" w:hAnsiTheme="minorHAnsi" w:cstheme="minorHAnsi"/>
                <w:sz w:val="22"/>
              </w:rPr>
              <w:t>Stephen Finn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UCD</w:t>
            </w:r>
          </w:p>
          <w:p w:rsidR="00615EF9" w:rsidRDefault="00615EF9">
            <w:proofErr w:type="spellStart"/>
            <w:r w:rsidRPr="00615EF9">
              <w:rPr>
                <w:rFonts w:asciiTheme="minorHAnsi" w:hAnsiTheme="minorHAnsi" w:cstheme="minorHAnsi"/>
                <w:sz w:val="22"/>
              </w:rPr>
              <w:t>Atturos</w:t>
            </w:r>
            <w:proofErr w:type="spellEnd"/>
          </w:p>
        </w:tc>
        <w:tc>
          <w:tcPr>
            <w:tcW w:w="3969" w:type="dxa"/>
          </w:tcPr>
          <w:p w:rsidR="00B91608" w:rsidRDefault="005B6DC9">
            <w:r>
              <w:fldChar w:fldCharType="begin"/>
            </w:r>
            <w:r>
              <w:instrText xml:space="preserve"> HYPERLINK "</w:instrText>
            </w:r>
            <w:r w:rsidRPr="005B6DC9">
              <w:instrText>https://www.screened-project.eu/</w:instrText>
            </w:r>
            <w:r>
              <w:instrText xml:space="preserve">" </w:instrText>
            </w:r>
            <w:r>
              <w:fldChar w:fldCharType="separate"/>
            </w:r>
            <w:r w:rsidRPr="002179F1">
              <w:rPr>
                <w:rStyle w:val="Hyperlink"/>
              </w:rPr>
              <w:t>https://www.screened-project.eu/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105ED8" w:rsidTr="005B7F4B">
        <w:tc>
          <w:tcPr>
            <w:tcW w:w="4962" w:type="dxa"/>
          </w:tcPr>
          <w:p w:rsidR="00B91608" w:rsidRDefault="00615EF9">
            <w:r w:rsidRPr="00C455C4">
              <w:rPr>
                <w:rFonts w:asciiTheme="minorHAnsi" w:hAnsiTheme="minorHAnsi"/>
                <w:szCs w:val="20"/>
              </w:rPr>
              <w:t>Strengthening training of academia in regulatory sciences and supporting regulatory scientific advice (STARS)</w:t>
            </w:r>
          </w:p>
        </w:tc>
        <w:tc>
          <w:tcPr>
            <w:tcW w:w="2410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15EF9">
              <w:rPr>
                <w:rFonts w:asciiTheme="minorHAnsi" w:hAnsiTheme="minorHAnsi" w:cstheme="minorHAnsi"/>
                <w:b/>
                <w:sz w:val="22"/>
              </w:rPr>
              <w:t>STARS</w:t>
            </w:r>
          </w:p>
        </w:tc>
        <w:tc>
          <w:tcPr>
            <w:tcW w:w="2268" w:type="dxa"/>
          </w:tcPr>
          <w:p w:rsidR="00B91608" w:rsidRDefault="00615EF9">
            <w:r w:rsidRPr="00D7398C">
              <w:rPr>
                <w:rFonts w:asciiTheme="minorHAnsi" w:hAnsiTheme="minorHAnsi" w:cs="Segoe UI"/>
                <w:szCs w:val="20"/>
              </w:rPr>
              <w:t xml:space="preserve">Larry </w:t>
            </w:r>
            <w:proofErr w:type="spellStart"/>
            <w:r w:rsidRPr="00D7398C">
              <w:rPr>
                <w:rFonts w:asciiTheme="minorHAnsi" w:hAnsiTheme="minorHAnsi" w:cs="Segoe UI"/>
                <w:szCs w:val="20"/>
              </w:rPr>
              <w:t>O’Dwyer</w:t>
            </w:r>
            <w:proofErr w:type="spellEnd"/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HPRA</w:t>
            </w:r>
          </w:p>
        </w:tc>
        <w:tc>
          <w:tcPr>
            <w:tcW w:w="3969" w:type="dxa"/>
          </w:tcPr>
          <w:p w:rsidR="00B91608" w:rsidRDefault="005B6DC9">
            <w:hyperlink r:id="rId66" w:history="1">
              <w:r w:rsidRPr="002179F1">
                <w:rPr>
                  <w:rStyle w:val="Hyperlink"/>
                </w:rPr>
                <w:t>https://www.csa-stars.eu/</w:t>
              </w:r>
            </w:hyperlink>
            <w:r>
              <w:t xml:space="preserve"> </w:t>
            </w:r>
          </w:p>
        </w:tc>
      </w:tr>
      <w:tr w:rsidR="00105ED8" w:rsidTr="005B7F4B">
        <w:tc>
          <w:tcPr>
            <w:tcW w:w="4962" w:type="dxa"/>
          </w:tcPr>
          <w:p w:rsidR="00B91608" w:rsidRDefault="00615EF9">
            <w:proofErr w:type="spellStart"/>
            <w:r w:rsidRPr="00C64AB1">
              <w:rPr>
                <w:rFonts w:asciiTheme="minorHAnsi" w:hAnsiTheme="minorHAnsi"/>
                <w:szCs w:val="20"/>
              </w:rPr>
              <w:t>PanCareFollowUp</w:t>
            </w:r>
            <w:proofErr w:type="spellEnd"/>
            <w:r w:rsidRPr="00C64AB1">
              <w:rPr>
                <w:rFonts w:asciiTheme="minorHAnsi" w:hAnsiTheme="minorHAnsi"/>
                <w:szCs w:val="20"/>
              </w:rPr>
              <w:t>: Novel, patient-centred survivorship care to improve care quality, effectiveness, cost-effectiveness and accessibility for survivors and caregivers</w:t>
            </w:r>
          </w:p>
        </w:tc>
        <w:tc>
          <w:tcPr>
            <w:tcW w:w="2410" w:type="dxa"/>
          </w:tcPr>
          <w:p w:rsidR="00B91608" w:rsidRDefault="00615EF9"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PanCare</w:t>
            </w:r>
            <w:proofErr w:type="spellEnd"/>
            <w:r w:rsidRPr="00C64A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FollowUP</w:t>
            </w:r>
            <w:proofErr w:type="spellEnd"/>
          </w:p>
        </w:tc>
        <w:tc>
          <w:tcPr>
            <w:tcW w:w="2268" w:type="dxa"/>
          </w:tcPr>
          <w:p w:rsidR="00B91608" w:rsidRDefault="00615EF9">
            <w:r>
              <w:t xml:space="preserve">Ciaran </w:t>
            </w:r>
            <w:proofErr w:type="spellStart"/>
            <w:r>
              <w:t>Clissman</w:t>
            </w:r>
            <w:proofErr w:type="spellEnd"/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Pintail</w:t>
            </w:r>
          </w:p>
        </w:tc>
        <w:tc>
          <w:tcPr>
            <w:tcW w:w="3969" w:type="dxa"/>
          </w:tcPr>
          <w:p w:rsidR="00B91608" w:rsidRDefault="00CD67DA">
            <w:hyperlink r:id="rId67" w:history="1">
              <w:r w:rsidR="00615EF9" w:rsidRPr="0066045D">
                <w:rPr>
                  <w:rStyle w:val="Hyperlink"/>
                </w:rPr>
                <w:t>http://pancarefollowup.eu/</w:t>
              </w:r>
            </w:hyperlink>
          </w:p>
          <w:p w:rsidR="00615EF9" w:rsidRDefault="00615EF9"/>
        </w:tc>
      </w:tr>
      <w:tr w:rsidR="00105ED8" w:rsidTr="005B7F4B">
        <w:tc>
          <w:tcPr>
            <w:tcW w:w="4962" w:type="dxa"/>
          </w:tcPr>
          <w:p w:rsidR="00B91608" w:rsidRDefault="00615EF9">
            <w:r w:rsidRPr="00C64AB1">
              <w:rPr>
                <w:rFonts w:asciiTheme="minorHAnsi" w:hAnsiTheme="minorHAnsi"/>
                <w:szCs w:val="20"/>
              </w:rPr>
              <w:t>Evaluation of Dyadic Psychoeducational Interventions for People with Advanced Cancer and their Informal Caregivers (</w:t>
            </w:r>
            <w:proofErr w:type="spellStart"/>
            <w:r w:rsidRPr="00C64AB1">
              <w:rPr>
                <w:rFonts w:asciiTheme="minorHAnsi" w:hAnsiTheme="minorHAnsi"/>
                <w:szCs w:val="20"/>
              </w:rPr>
              <w:t>DIAdIC</w:t>
            </w:r>
            <w:proofErr w:type="spellEnd"/>
            <w:r w:rsidRPr="00C64AB1">
              <w:rPr>
                <w:rFonts w:asciiTheme="minorHAnsi" w:hAnsiTheme="minorHAnsi"/>
                <w:szCs w:val="20"/>
              </w:rPr>
              <w:t>): An international randomized controlled trial</w:t>
            </w:r>
          </w:p>
        </w:tc>
        <w:tc>
          <w:tcPr>
            <w:tcW w:w="2410" w:type="dxa"/>
          </w:tcPr>
          <w:p w:rsidR="00B91608" w:rsidRDefault="00615EF9"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DIAdIC</w:t>
            </w:r>
            <w:proofErr w:type="spellEnd"/>
          </w:p>
        </w:tc>
        <w:tc>
          <w:tcPr>
            <w:tcW w:w="2268" w:type="dxa"/>
          </w:tcPr>
          <w:p w:rsidR="00615EF9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 xml:space="preserve">Phillip Larkin, </w:t>
            </w:r>
          </w:p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Suzanne Guerin</w:t>
            </w:r>
          </w:p>
          <w:p w:rsidR="00615EF9" w:rsidRDefault="00615EF9">
            <w:r w:rsidRPr="00615EF9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UCD</w:t>
            </w:r>
          </w:p>
          <w:p w:rsidR="00615EF9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</w:p>
          <w:p w:rsidR="00615EF9" w:rsidRDefault="00615EF9">
            <w:r w:rsidRPr="00615EF9"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B91608" w:rsidRDefault="00B91608"/>
        </w:tc>
      </w:tr>
      <w:tr w:rsidR="00105ED8" w:rsidTr="005B7F4B">
        <w:tc>
          <w:tcPr>
            <w:tcW w:w="4962" w:type="dxa"/>
          </w:tcPr>
          <w:p w:rsidR="00B91608" w:rsidRPr="008C5D09" w:rsidRDefault="008C5D09">
            <w:pPr>
              <w:rPr>
                <w:sz w:val="22"/>
              </w:rPr>
            </w:pPr>
            <w:r w:rsidRPr="008C5D09">
              <w:rPr>
                <w:rFonts w:asciiTheme="minorHAnsi" w:hAnsiTheme="minorHAnsi"/>
                <w:sz w:val="22"/>
              </w:rPr>
              <w:t>Better treatments for breathlessness in palliative and end of life care</w:t>
            </w:r>
          </w:p>
        </w:tc>
        <w:tc>
          <w:tcPr>
            <w:tcW w:w="2410" w:type="dxa"/>
          </w:tcPr>
          <w:p w:rsidR="00B91608" w:rsidRPr="008C5D09" w:rsidRDefault="008C5D09">
            <w:pPr>
              <w:rPr>
                <w:sz w:val="22"/>
              </w:rPr>
            </w:pPr>
            <w:r w:rsidRPr="008C5D09">
              <w:rPr>
                <w:rFonts w:asciiTheme="minorHAnsi" w:hAnsiTheme="minorHAnsi"/>
                <w:b/>
                <w:sz w:val="22"/>
              </w:rPr>
              <w:t>BETTER-B</w:t>
            </w:r>
          </w:p>
        </w:tc>
        <w:tc>
          <w:tcPr>
            <w:tcW w:w="2268" w:type="dxa"/>
          </w:tcPr>
          <w:p w:rsidR="00B91608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Karen Ryan</w:t>
            </w:r>
          </w:p>
          <w:p w:rsidR="008C5D09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551" w:type="dxa"/>
          </w:tcPr>
          <w:p w:rsidR="00B91608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UCD</w:t>
            </w:r>
          </w:p>
          <w:p w:rsidR="008C5D09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B91608" w:rsidRPr="008C5D09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68" w:history="1">
              <w:r w:rsidR="008C5D09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https://betterbreathe.eu/</w:t>
              </w:r>
            </w:hyperlink>
            <w:r w:rsidR="008C5D0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5B7F4B">
        <w:tc>
          <w:tcPr>
            <w:tcW w:w="4962" w:type="dxa"/>
          </w:tcPr>
          <w:p w:rsidR="00B91608" w:rsidRPr="00205BB0" w:rsidRDefault="00205BB0">
            <w:pPr>
              <w:rPr>
                <w:rFonts w:asciiTheme="minorHAnsi" w:hAnsiTheme="minorHAnsi" w:cstheme="minorHAnsi"/>
                <w:sz w:val="22"/>
              </w:rPr>
            </w:pPr>
            <w:r w:rsidRPr="00205BB0">
              <w:rPr>
                <w:rFonts w:asciiTheme="minorHAnsi" w:hAnsiTheme="minorHAnsi"/>
                <w:sz w:val="22"/>
              </w:rPr>
              <w:t>Integrating and decentralising diabetes and hypertension services in Africa</w:t>
            </w:r>
          </w:p>
        </w:tc>
        <w:tc>
          <w:tcPr>
            <w:tcW w:w="2410" w:type="dxa"/>
          </w:tcPr>
          <w:p w:rsidR="00B91608" w:rsidRPr="008C5D09" w:rsidRDefault="00205BB0">
            <w:pPr>
              <w:rPr>
                <w:rFonts w:asciiTheme="minorHAnsi" w:hAnsiTheme="minorHAnsi" w:cstheme="minorHAnsi"/>
                <w:sz w:val="22"/>
              </w:rPr>
            </w:pPr>
            <w:r w:rsidRPr="00724FC1">
              <w:rPr>
                <w:rFonts w:asciiTheme="minorHAnsi" w:hAnsiTheme="minorHAnsi"/>
                <w:b/>
                <w:szCs w:val="20"/>
              </w:rPr>
              <w:t>INTE-AFRICA</w:t>
            </w:r>
          </w:p>
        </w:tc>
        <w:tc>
          <w:tcPr>
            <w:tcW w:w="2268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Walter Cullen</w:t>
            </w:r>
          </w:p>
        </w:tc>
        <w:tc>
          <w:tcPr>
            <w:tcW w:w="2551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UCD</w:t>
            </w:r>
          </w:p>
        </w:tc>
        <w:tc>
          <w:tcPr>
            <w:tcW w:w="3969" w:type="dxa"/>
          </w:tcPr>
          <w:p w:rsidR="00C747EE" w:rsidRPr="008C5D09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69" w:history="1">
              <w:r w:rsidR="00C747EE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https://www.isglobal.org/en/-/inte-africa</w:t>
              </w:r>
            </w:hyperlink>
            <w:r w:rsidR="00C747E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5B7F4B">
        <w:tc>
          <w:tcPr>
            <w:tcW w:w="4962" w:type="dxa"/>
          </w:tcPr>
          <w:p w:rsidR="00B91608" w:rsidRPr="008C5D09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5F6225">
              <w:rPr>
                <w:rFonts w:asciiTheme="minorHAnsi" w:hAnsiTheme="minorHAnsi"/>
                <w:szCs w:val="20"/>
              </w:rPr>
              <w:t>European Joint Programme on Rare Diseases</w:t>
            </w:r>
          </w:p>
        </w:tc>
        <w:tc>
          <w:tcPr>
            <w:tcW w:w="2410" w:type="dxa"/>
          </w:tcPr>
          <w:p w:rsidR="00B91608" w:rsidRPr="008C5D09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5F6225">
              <w:rPr>
                <w:rFonts w:asciiTheme="minorHAnsi" w:hAnsiTheme="minorHAnsi"/>
                <w:b/>
                <w:szCs w:val="20"/>
              </w:rPr>
              <w:t>EJP RD</w:t>
            </w:r>
          </w:p>
        </w:tc>
        <w:tc>
          <w:tcPr>
            <w:tcW w:w="2268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Annalisa Montesanti</w:t>
            </w:r>
          </w:p>
        </w:tc>
        <w:tc>
          <w:tcPr>
            <w:tcW w:w="2551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HRB</w:t>
            </w:r>
          </w:p>
        </w:tc>
        <w:tc>
          <w:tcPr>
            <w:tcW w:w="3969" w:type="dxa"/>
          </w:tcPr>
          <w:p w:rsidR="00B91608" w:rsidRPr="008C5D09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0" w:history="1">
              <w:r w:rsidR="00A5012B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http://www.ejprarediseases.org/</w:t>
              </w:r>
            </w:hyperlink>
            <w:r w:rsidR="00A5012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 xml:space="preserve">Breaking down the wall between human health and environmental testing of endocrine disrupters: </w:t>
            </w:r>
            <w:proofErr w:type="spellStart"/>
            <w:r w:rsidRPr="00302A30">
              <w:rPr>
                <w:rFonts w:asciiTheme="minorHAnsi" w:hAnsiTheme="minorHAnsi"/>
                <w:sz w:val="22"/>
              </w:rPr>
              <w:t>EndocRine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Guideline Optimisation</w:t>
            </w:r>
          </w:p>
        </w:tc>
        <w:tc>
          <w:tcPr>
            <w:tcW w:w="2410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b/>
                <w:sz w:val="22"/>
              </w:rPr>
              <w:t>ERGO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sz w:val="22"/>
              </w:rPr>
              <w:t xml:space="preserve">Avril </w:t>
            </w:r>
            <w:proofErr w:type="spellStart"/>
            <w:r w:rsidRPr="00302A30">
              <w:rPr>
                <w:rFonts w:asciiTheme="minorHAnsi" w:hAnsiTheme="minorHAnsi" w:cs="Arial"/>
                <w:sz w:val="22"/>
              </w:rPr>
              <w:t>Hanbidge</w:t>
            </w:r>
            <w:proofErr w:type="spellEnd"/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AquaTT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UETP Ltd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A5012B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https://ergo-project.eu/</w:t>
              </w:r>
            </w:hyperlink>
            <w:r w:rsidR="00A5012B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5B7F4B">
        <w:trPr>
          <w:cantSplit/>
          <w:trHeight w:val="1134"/>
        </w:trPr>
        <w:tc>
          <w:tcPr>
            <w:tcW w:w="4962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lastRenderedPageBreak/>
              <w:t>ERA-NET to support the Joint Programming in Neurodegenerative Diseases strategic plan (JPND)</w:t>
            </w:r>
          </w:p>
        </w:tc>
        <w:tc>
          <w:tcPr>
            <w:tcW w:w="2410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b/>
                <w:sz w:val="22"/>
              </w:rPr>
              <w:t>JPCOFUND2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Caitriona Creely</w:t>
            </w:r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HRB</w:t>
            </w:r>
          </w:p>
        </w:tc>
        <w:tc>
          <w:tcPr>
            <w:tcW w:w="3969" w:type="dxa"/>
          </w:tcPr>
          <w:p w:rsidR="008C5D09" w:rsidRPr="00105ED8" w:rsidRDefault="00CD67DA" w:rsidP="00105ED8">
            <w:pPr>
              <w:rPr>
                <w:rFonts w:asciiTheme="minorHAnsi" w:hAnsiTheme="minorHAnsi" w:cstheme="minorHAnsi"/>
                <w:sz w:val="22"/>
              </w:rPr>
            </w:pPr>
            <w:hyperlink r:id="rId72" w:history="1">
              <w:r w:rsidR="00105ED8" w:rsidRPr="00105ED8">
                <w:rPr>
                  <w:rStyle w:val="Hyperlink"/>
                  <w:rFonts w:asciiTheme="minorHAnsi" w:hAnsiTheme="minorHAnsi" w:cstheme="minorHAnsi"/>
                  <w:sz w:val="22"/>
                </w:rPr>
                <w:t>https://www.neurodegenerationresearch.eu/</w:t>
              </w:r>
            </w:hyperlink>
            <w:r w:rsidR="00105ED8" w:rsidRPr="00105ED8">
              <w:rPr>
                <w:rStyle w:val="Hyperlink"/>
                <w:rFonts w:asciiTheme="minorHAnsi" w:hAnsiTheme="minorHAnsi" w:cstheme="minorHAnsi"/>
                <w:sz w:val="22"/>
              </w:rPr>
              <w:t>initiatives/jpcofund/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 xml:space="preserve">Integrating Environment and Health Research: </w:t>
            </w:r>
            <w:proofErr w:type="gramStart"/>
            <w:r w:rsidRPr="00302A30">
              <w:rPr>
                <w:rFonts w:asciiTheme="minorHAnsi" w:hAnsiTheme="minorHAnsi"/>
                <w:sz w:val="22"/>
              </w:rPr>
              <w:t>a</w:t>
            </w:r>
            <w:proofErr w:type="gramEnd"/>
            <w:r w:rsidRPr="00302A30">
              <w:rPr>
                <w:rFonts w:asciiTheme="minorHAnsi" w:hAnsiTheme="minorHAnsi"/>
                <w:sz w:val="22"/>
              </w:rPr>
              <w:t xml:space="preserve"> Vision for the EU</w:t>
            </w:r>
          </w:p>
        </w:tc>
        <w:tc>
          <w:tcPr>
            <w:tcW w:w="2410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2A30">
              <w:rPr>
                <w:rFonts w:asciiTheme="minorHAnsi" w:hAnsiTheme="minorHAnsi" w:cstheme="minorHAnsi"/>
                <w:b/>
                <w:sz w:val="22"/>
              </w:rPr>
              <w:t>HERA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Vivienne Byers‌</w:t>
            </w:r>
          </w:p>
          <w:p w:rsidR="00302A30" w:rsidRPr="00302A30" w:rsidRDefault="00302A30">
            <w:pPr>
              <w:rPr>
                <w:rFonts w:asciiTheme="minorHAnsi" w:hAnsiTheme="minorHAnsi"/>
                <w:sz w:val="22"/>
              </w:rPr>
            </w:pPr>
          </w:p>
          <w:p w:rsidR="00302A30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Alan Gilmer</w:t>
            </w:r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National College of Ireland</w:t>
            </w:r>
          </w:p>
          <w:p w:rsidR="00302A30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TU Dublin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3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https://www.heraresearcheu.eu/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Smart Age-friendly Living and Working Environment</w:t>
            </w:r>
          </w:p>
        </w:tc>
        <w:tc>
          <w:tcPr>
            <w:tcW w:w="2410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b/>
                <w:sz w:val="22"/>
              </w:rPr>
              <w:t>SmartWork</w:t>
            </w:r>
            <w:proofErr w:type="spellEnd"/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 xml:space="preserve">Valentina </w:t>
            </w:r>
            <w:proofErr w:type="spellStart"/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Tageo</w:t>
            </w:r>
            <w:proofErr w:type="spellEnd"/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 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Company Limited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4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http://www.smartworkproject.eu/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302A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DigitalHealthEurope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>: Support to a Digital Health and Care Innovation initiative in the context of Digital Single Market strategy</w:t>
            </w:r>
          </w:p>
        </w:tc>
        <w:tc>
          <w:tcPr>
            <w:tcW w:w="2410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b/>
                <w:sz w:val="22"/>
              </w:rPr>
              <w:t>DigitalHealthEurope</w:t>
            </w:r>
            <w:proofErr w:type="spellEnd"/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 xml:space="preserve">Valentina </w:t>
            </w:r>
            <w:proofErr w:type="spellStart"/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Tageo</w:t>
            </w:r>
            <w:proofErr w:type="spellEnd"/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 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Company Limited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5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https://digitalhealtheurope.eu/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E21443">
              <w:rPr>
                <w:rFonts w:asciiTheme="minorHAnsi" w:hAnsiTheme="minorHAnsi"/>
                <w:szCs w:val="20"/>
              </w:rPr>
              <w:t xml:space="preserve">Protection and </w:t>
            </w:r>
            <w:proofErr w:type="spellStart"/>
            <w:r w:rsidRPr="00E21443">
              <w:rPr>
                <w:rFonts w:asciiTheme="minorHAnsi" w:hAnsiTheme="minorHAnsi"/>
                <w:szCs w:val="20"/>
              </w:rPr>
              <w:t>privAcy</w:t>
            </w:r>
            <w:proofErr w:type="spellEnd"/>
            <w:r w:rsidRPr="00E21443">
              <w:rPr>
                <w:rFonts w:asciiTheme="minorHAnsi" w:hAnsiTheme="minorHAnsi"/>
                <w:szCs w:val="20"/>
              </w:rPr>
              <w:t xml:space="preserve"> of hospital and health </w:t>
            </w:r>
            <w:proofErr w:type="spellStart"/>
            <w:r w:rsidRPr="00E21443">
              <w:rPr>
                <w:rFonts w:asciiTheme="minorHAnsi" w:hAnsiTheme="minorHAnsi"/>
                <w:szCs w:val="20"/>
              </w:rPr>
              <w:t>iNfrastructures</w:t>
            </w:r>
            <w:proofErr w:type="spellEnd"/>
            <w:r w:rsidRPr="00E21443">
              <w:rPr>
                <w:rFonts w:asciiTheme="minorHAnsi" w:hAnsiTheme="minorHAnsi"/>
                <w:szCs w:val="20"/>
              </w:rPr>
              <w:t xml:space="preserve"> with </w:t>
            </w:r>
            <w:proofErr w:type="spellStart"/>
            <w:r w:rsidRPr="00E21443">
              <w:rPr>
                <w:rFonts w:asciiTheme="minorHAnsi" w:hAnsiTheme="minorHAnsi"/>
                <w:szCs w:val="20"/>
              </w:rPr>
              <w:t>smArt</w:t>
            </w:r>
            <w:proofErr w:type="spellEnd"/>
            <w:r w:rsidRPr="00E21443">
              <w:rPr>
                <w:rFonts w:asciiTheme="minorHAnsi" w:hAnsiTheme="minorHAnsi"/>
                <w:szCs w:val="20"/>
              </w:rPr>
              <w:t xml:space="preserve"> Cyber </w:t>
            </w:r>
            <w:proofErr w:type="spellStart"/>
            <w:r w:rsidRPr="00E21443">
              <w:rPr>
                <w:rFonts w:asciiTheme="minorHAnsi" w:hAnsiTheme="minorHAnsi"/>
                <w:szCs w:val="20"/>
              </w:rPr>
              <w:t>sEcurity</w:t>
            </w:r>
            <w:proofErr w:type="spellEnd"/>
            <w:r w:rsidRPr="00E21443">
              <w:rPr>
                <w:rFonts w:asciiTheme="minorHAnsi" w:hAnsiTheme="minorHAnsi"/>
                <w:szCs w:val="20"/>
              </w:rPr>
              <w:t xml:space="preserve"> and cyber threat toolkit for </w:t>
            </w:r>
            <w:proofErr w:type="spellStart"/>
            <w:r w:rsidRPr="00E21443">
              <w:rPr>
                <w:rFonts w:asciiTheme="minorHAnsi" w:hAnsiTheme="minorHAnsi"/>
                <w:szCs w:val="20"/>
              </w:rPr>
              <w:t>dAta</w:t>
            </w:r>
            <w:proofErr w:type="spellEnd"/>
            <w:r w:rsidRPr="00E21443">
              <w:rPr>
                <w:rFonts w:asciiTheme="minorHAnsi" w:hAnsiTheme="minorHAnsi"/>
                <w:szCs w:val="20"/>
              </w:rPr>
              <w:t xml:space="preserve"> and people</w:t>
            </w:r>
          </w:p>
        </w:tc>
        <w:tc>
          <w:tcPr>
            <w:tcW w:w="2410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E21443">
              <w:rPr>
                <w:rFonts w:asciiTheme="minorHAnsi" w:hAnsiTheme="minorHAnsi"/>
                <w:b/>
                <w:szCs w:val="20"/>
              </w:rPr>
              <w:t>PANACEA</w:t>
            </w:r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Peter Daly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Irish Centre for emergency management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6" w:history="1">
              <w:r w:rsidR="00302A30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https://panacearesearch.eu/</w:t>
              </w:r>
            </w:hyperlink>
            <w:r w:rsidR="00302A30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C0349F">
              <w:rPr>
                <w:rFonts w:asciiTheme="minorHAnsi" w:hAnsiTheme="minorHAnsi"/>
                <w:szCs w:val="20"/>
              </w:rPr>
              <w:t>A Universal Cyber Security Toolkit for Health-Care Industry</w:t>
            </w:r>
          </w:p>
        </w:tc>
        <w:tc>
          <w:tcPr>
            <w:tcW w:w="2410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r w:rsidRPr="00C0349F">
              <w:rPr>
                <w:rFonts w:asciiTheme="minorHAnsi" w:hAnsiTheme="minorHAnsi"/>
                <w:b/>
                <w:szCs w:val="20"/>
              </w:rPr>
              <w:t>SPHINX</w:t>
            </w:r>
          </w:p>
        </w:tc>
        <w:tc>
          <w:tcPr>
            <w:tcW w:w="2268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B7CE8">
              <w:rPr>
                <w:rFonts w:asciiTheme="minorHAnsi" w:hAnsiTheme="minorHAnsi"/>
                <w:szCs w:val="20"/>
              </w:rPr>
              <w:t>Pantelis</w:t>
            </w:r>
            <w:proofErr w:type="spellEnd"/>
            <w:r w:rsidRPr="009B7CE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9B7CE8">
              <w:rPr>
                <w:rFonts w:asciiTheme="minorHAnsi" w:hAnsiTheme="minorHAnsi"/>
                <w:szCs w:val="20"/>
              </w:rPr>
              <w:t>Velanas</w:t>
            </w:r>
            <w:proofErr w:type="spellEnd"/>
          </w:p>
        </w:tc>
        <w:tc>
          <w:tcPr>
            <w:tcW w:w="2551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0349F">
              <w:rPr>
                <w:rFonts w:asciiTheme="minorHAnsi" w:hAnsiTheme="minorHAnsi"/>
                <w:szCs w:val="20"/>
              </w:rPr>
              <w:t>Konnekt</w:t>
            </w:r>
            <w:proofErr w:type="spellEnd"/>
            <w:r w:rsidRPr="00C0349F">
              <w:rPr>
                <w:rFonts w:asciiTheme="minorHAnsi" w:hAnsiTheme="minorHAnsi"/>
                <w:szCs w:val="20"/>
              </w:rPr>
              <w:t>-able Technologies Limited</w:t>
            </w:r>
          </w:p>
        </w:tc>
        <w:tc>
          <w:tcPr>
            <w:tcW w:w="3969" w:type="dxa"/>
          </w:tcPr>
          <w:p w:rsidR="008C5D09" w:rsidRPr="00302A30" w:rsidRDefault="00CD67DA">
            <w:pPr>
              <w:rPr>
                <w:rFonts w:asciiTheme="minorHAnsi" w:hAnsiTheme="minorHAnsi" w:cstheme="minorHAnsi"/>
                <w:sz w:val="22"/>
              </w:rPr>
            </w:pPr>
            <w:hyperlink r:id="rId77" w:history="1">
              <w:r w:rsidR="00105ED8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https://sphinx-project.eu/</w:t>
              </w:r>
            </w:hyperlink>
            <w:r w:rsidR="00105E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5B7F4B">
        <w:tc>
          <w:tcPr>
            <w:tcW w:w="4962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22DD8">
              <w:rPr>
                <w:rFonts w:asciiTheme="minorHAnsi" w:hAnsiTheme="minorHAnsi"/>
                <w:szCs w:val="20"/>
              </w:rPr>
              <w:t>EXpanding</w:t>
            </w:r>
            <w:proofErr w:type="spellEnd"/>
            <w:r w:rsidRPr="00F22DD8">
              <w:rPr>
                <w:rFonts w:asciiTheme="minorHAnsi" w:hAnsiTheme="minorHAnsi"/>
                <w:szCs w:val="20"/>
              </w:rPr>
              <w:t xml:space="preserve"> Platforms for Efficacious mRNA Therapeutics</w:t>
            </w:r>
          </w:p>
        </w:tc>
        <w:tc>
          <w:tcPr>
            <w:tcW w:w="2410" w:type="dxa"/>
          </w:tcPr>
          <w:p w:rsidR="008C5D09" w:rsidRPr="00105ED8" w:rsidRDefault="00105E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5ED8">
              <w:rPr>
                <w:rFonts w:asciiTheme="minorHAnsi" w:hAnsiTheme="minorHAnsi" w:cstheme="minorHAnsi"/>
                <w:b/>
                <w:sz w:val="22"/>
              </w:rPr>
              <w:t>EXPERT</w:t>
            </w:r>
          </w:p>
        </w:tc>
        <w:tc>
          <w:tcPr>
            <w:tcW w:w="2268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410A1">
              <w:rPr>
                <w:rFonts w:asciiTheme="minorHAnsi" w:hAnsiTheme="minorHAnsi" w:cs="Arial"/>
                <w:bCs/>
                <w:szCs w:val="20"/>
              </w:rPr>
              <w:t>Adriele</w:t>
            </w:r>
            <w:proofErr w:type="spellEnd"/>
            <w:r w:rsidRPr="001410A1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1410A1">
              <w:rPr>
                <w:rFonts w:asciiTheme="minorHAnsi" w:hAnsiTheme="minorHAnsi" w:cs="Arial"/>
                <w:bCs/>
                <w:szCs w:val="20"/>
              </w:rPr>
              <w:t>Prina</w:t>
            </w:r>
            <w:proofErr w:type="spellEnd"/>
            <w:r w:rsidRPr="001410A1">
              <w:rPr>
                <w:rFonts w:asciiTheme="minorHAnsi" w:hAnsiTheme="minorHAnsi" w:cs="Arial"/>
                <w:bCs/>
                <w:szCs w:val="20"/>
              </w:rPr>
              <w:t>-Mello</w:t>
            </w:r>
          </w:p>
        </w:tc>
        <w:tc>
          <w:tcPr>
            <w:tcW w:w="2551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8C5D09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1608" w:rsidRDefault="00B91608"/>
    <w:p w:rsidR="00B91608" w:rsidRDefault="00B91608"/>
    <w:p w:rsidR="00B91608" w:rsidRDefault="00B91608"/>
    <w:p w:rsidR="00B91608" w:rsidRDefault="00B91608"/>
    <w:sectPr w:rsidR="00B91608" w:rsidSect="008169EF">
      <w:headerReference w:type="default" r:id="rId78"/>
      <w:footerReference w:type="default" r:id="rId79"/>
      <w:pgSz w:w="16840" w:h="11907" w:orient="landscape" w:code="9"/>
      <w:pgMar w:top="1077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DA" w:rsidRDefault="00CD67DA" w:rsidP="009639CD">
      <w:r>
        <w:separator/>
      </w:r>
    </w:p>
  </w:endnote>
  <w:endnote w:type="continuationSeparator" w:id="0">
    <w:p w:rsidR="00CD67DA" w:rsidRDefault="00CD67DA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8908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30226037"/>
          <w:docPartObj>
            <w:docPartGallery w:val="Page Numbers (Top of Page)"/>
            <w:docPartUnique/>
          </w:docPartObj>
        </w:sdtPr>
        <w:sdtEndPr/>
        <w:sdtContent>
          <w:p w:rsidR="00B91608" w:rsidRDefault="00CD67DA" w:rsidP="009639CD">
            <w:pPr>
              <w:pStyle w:val="Footer"/>
              <w:jc w:val="center"/>
            </w:pPr>
            <w:hyperlink r:id="rId1" w:history="1">
              <w:r w:rsidR="00B91608" w:rsidRPr="009D7615">
                <w:rPr>
                  <w:rStyle w:val="Hyperlink"/>
                </w:rPr>
                <w:t>www.hrb.ie</w:t>
              </w:r>
            </w:hyperlink>
            <w:r w:rsidR="00B91608">
              <w:tab/>
              <w:t xml:space="preserve">                                                           </w:t>
            </w:r>
            <w:r w:rsidR="00B91608">
              <w:tab/>
              <w:t xml:space="preserve">Successful Irish applicants to H2020 Health calls – 2014-2018 </w:t>
            </w:r>
          </w:p>
          <w:p w:rsidR="00B91608" w:rsidRDefault="00B91608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B91608" w:rsidRDefault="00CD67DA">
        <w:pPr>
          <w:pStyle w:val="Footer"/>
          <w:jc w:val="right"/>
        </w:pPr>
      </w:p>
    </w:sdtContent>
  </w:sdt>
  <w:p w:rsidR="00B91608" w:rsidRDefault="00B9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DA" w:rsidRDefault="00CD67DA" w:rsidP="009639CD">
      <w:r>
        <w:separator/>
      </w:r>
    </w:p>
  </w:footnote>
  <w:footnote w:type="continuationSeparator" w:id="0">
    <w:p w:rsidR="00CD67DA" w:rsidRDefault="00CD67DA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08" w:rsidRDefault="00B91608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063A5A8A" wp14:editId="07B022C4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2" name="Picture 2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B"/>
    <w:rsid w:val="0001266B"/>
    <w:rsid w:val="000361D0"/>
    <w:rsid w:val="00092A5F"/>
    <w:rsid w:val="000936BC"/>
    <w:rsid w:val="000C5BF7"/>
    <w:rsid w:val="00105ED8"/>
    <w:rsid w:val="00150BBB"/>
    <w:rsid w:val="00171970"/>
    <w:rsid w:val="001A67E3"/>
    <w:rsid w:val="001E4FA9"/>
    <w:rsid w:val="001F7219"/>
    <w:rsid w:val="002018B5"/>
    <w:rsid w:val="002041CC"/>
    <w:rsid w:val="00205BB0"/>
    <w:rsid w:val="00253631"/>
    <w:rsid w:val="00255889"/>
    <w:rsid w:val="00256AFB"/>
    <w:rsid w:val="00297EF3"/>
    <w:rsid w:val="002C042B"/>
    <w:rsid w:val="002C07B8"/>
    <w:rsid w:val="002F0158"/>
    <w:rsid w:val="00302A30"/>
    <w:rsid w:val="003C4E75"/>
    <w:rsid w:val="004039C1"/>
    <w:rsid w:val="00457A1D"/>
    <w:rsid w:val="005B6DC9"/>
    <w:rsid w:val="005B7F4B"/>
    <w:rsid w:val="00615EF9"/>
    <w:rsid w:val="00643CD2"/>
    <w:rsid w:val="0069136A"/>
    <w:rsid w:val="006E08F8"/>
    <w:rsid w:val="00702199"/>
    <w:rsid w:val="00717995"/>
    <w:rsid w:val="00725FC4"/>
    <w:rsid w:val="007E102B"/>
    <w:rsid w:val="008169EF"/>
    <w:rsid w:val="008179E6"/>
    <w:rsid w:val="00831AB1"/>
    <w:rsid w:val="00844AA7"/>
    <w:rsid w:val="00866998"/>
    <w:rsid w:val="00887712"/>
    <w:rsid w:val="008A6DE8"/>
    <w:rsid w:val="008C5D09"/>
    <w:rsid w:val="00915A07"/>
    <w:rsid w:val="009639CD"/>
    <w:rsid w:val="00980FCE"/>
    <w:rsid w:val="009E30FC"/>
    <w:rsid w:val="00A15B40"/>
    <w:rsid w:val="00A22D3C"/>
    <w:rsid w:val="00A41C95"/>
    <w:rsid w:val="00A5012B"/>
    <w:rsid w:val="00A53291"/>
    <w:rsid w:val="00B00830"/>
    <w:rsid w:val="00B4636A"/>
    <w:rsid w:val="00B70296"/>
    <w:rsid w:val="00B91608"/>
    <w:rsid w:val="00BC0FEF"/>
    <w:rsid w:val="00BE62D8"/>
    <w:rsid w:val="00BF4BFD"/>
    <w:rsid w:val="00C21C7F"/>
    <w:rsid w:val="00C747EE"/>
    <w:rsid w:val="00CD67DA"/>
    <w:rsid w:val="00D12E16"/>
    <w:rsid w:val="00D97875"/>
    <w:rsid w:val="00DB4303"/>
    <w:rsid w:val="00DD6FEA"/>
    <w:rsid w:val="00DF2D59"/>
    <w:rsid w:val="00E127FB"/>
    <w:rsid w:val="00E56BFB"/>
    <w:rsid w:val="00E95C4D"/>
    <w:rsid w:val="00EA6F9A"/>
    <w:rsid w:val="00ED1FFF"/>
    <w:rsid w:val="00F11884"/>
    <w:rsid w:val="00F506EA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904A"/>
  <w15:docId w15:val="{67FF90C1-17D5-4E65-B10D-9A6A2A1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  <w:style w:type="character" w:styleId="UnresolvedMention">
    <w:name w:val="Unresolved Mention"/>
    <w:basedOn w:val="DefaultParagraphFont"/>
    <w:uiPriority w:val="99"/>
    <w:semiHidden/>
    <w:unhideWhenUsed/>
    <w:rsid w:val="00B91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talograph.ie/" TargetMode="External"/><Relationship Id="rId21" Type="http://schemas.openxmlformats.org/officeDocument/2006/relationships/hyperlink" Target="http://adipoa2.eu/" TargetMode="External"/><Relationship Id="rId42" Type="http://schemas.openxmlformats.org/officeDocument/2006/relationships/hyperlink" Target="http://www.surgafrica.eu/" TargetMode="External"/><Relationship Id="rId47" Type="http://schemas.openxmlformats.org/officeDocument/2006/relationships/hyperlink" Target="http://www.chu-montpellier.fr/en/respine/project/" TargetMode="External"/><Relationship Id="rId63" Type="http://schemas.openxmlformats.org/officeDocument/2006/relationships/hyperlink" Target="http://altratech.com/" TargetMode="External"/><Relationship Id="rId68" Type="http://schemas.openxmlformats.org/officeDocument/2006/relationships/hyperlink" Target="https://betterbreathe.eu/" TargetMode="External"/><Relationship Id="rId16" Type="http://schemas.openxmlformats.org/officeDocument/2006/relationships/hyperlink" Target="http://pathway2health.eu/" TargetMode="External"/><Relationship Id="rId11" Type="http://schemas.openxmlformats.org/officeDocument/2006/relationships/hyperlink" Target="http://advocateoralhealth.com/" TargetMode="External"/><Relationship Id="rId32" Type="http://schemas.openxmlformats.org/officeDocument/2006/relationships/hyperlink" Target="http://sysmedpd.eu/project/" TargetMode="External"/><Relationship Id="rId37" Type="http://schemas.openxmlformats.org/officeDocument/2006/relationships/hyperlink" Target="http://magic-project.eu/" TargetMode="External"/><Relationship Id="rId53" Type="http://schemas.openxmlformats.org/officeDocument/2006/relationships/hyperlink" Target="http://www.ecrin.org/projects/pedcrin" TargetMode="External"/><Relationship Id="rId58" Type="http://schemas.openxmlformats.org/officeDocument/2006/relationships/hyperlink" Target="https://insilc.eu/" TargetMode="External"/><Relationship Id="rId74" Type="http://schemas.openxmlformats.org/officeDocument/2006/relationships/hyperlink" Target="http://www.smartworkproject.eu/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tudca.eu/" TargetMode="External"/><Relationship Id="rId19" Type="http://schemas.openxmlformats.org/officeDocument/2006/relationships/hyperlink" Target="http://nohow.eu/" TargetMode="External"/><Relationship Id="rId14" Type="http://schemas.openxmlformats.org/officeDocument/2006/relationships/hyperlink" Target="https://www.lifepathproject.eu/" TargetMode="External"/><Relationship Id="rId22" Type="http://schemas.openxmlformats.org/officeDocument/2006/relationships/hyperlink" Target="http://www.tbvi.eu/" TargetMode="External"/><Relationship Id="rId27" Type="http://schemas.openxmlformats.org/officeDocument/2006/relationships/hyperlink" Target="http://www.informbio.com/" TargetMode="External"/><Relationship Id="rId30" Type="http://schemas.openxmlformats.org/officeDocument/2006/relationships/hyperlink" Target="http://www.autostem2020.eu/" TargetMode="External"/><Relationship Id="rId35" Type="http://schemas.openxmlformats.org/officeDocument/2006/relationships/hyperlink" Target="http://tackshs.eu/" TargetMode="External"/><Relationship Id="rId43" Type="http://schemas.openxmlformats.org/officeDocument/2006/relationships/hyperlink" Target="http://www.midasproject.eu/" TargetMode="External"/><Relationship Id="rId48" Type="http://schemas.openxmlformats.org/officeDocument/2006/relationships/hyperlink" Target="http://www.perform2scale.org/" TargetMode="External"/><Relationship Id="rId56" Type="http://schemas.openxmlformats.org/officeDocument/2006/relationships/hyperlink" Target="http://captain-eu.org/" TargetMode="External"/><Relationship Id="rId64" Type="http://schemas.openxmlformats.org/officeDocument/2006/relationships/hyperlink" Target="http://www.valitacell.com/" TargetMode="External"/><Relationship Id="rId69" Type="http://schemas.openxmlformats.org/officeDocument/2006/relationships/hyperlink" Target="https://www.isglobal.org/en/-/inte-africa" TargetMode="External"/><Relationship Id="rId77" Type="http://schemas.openxmlformats.org/officeDocument/2006/relationships/hyperlink" Target="https://sphinx-project.eu/" TargetMode="External"/><Relationship Id="rId8" Type="http://schemas.openxmlformats.org/officeDocument/2006/relationships/hyperlink" Target="http://silne-r.ensp.org/" TargetMode="External"/><Relationship Id="rId51" Type="http://schemas.openxmlformats.org/officeDocument/2006/relationships/hyperlink" Target="https://to-reach.eu/" TargetMode="External"/><Relationship Id="rId72" Type="http://schemas.openxmlformats.org/officeDocument/2006/relationships/hyperlink" Target="https://www.neurodegenerationresearch.e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ustain-eu.org/" TargetMode="External"/><Relationship Id="rId17" Type="http://schemas.openxmlformats.org/officeDocument/2006/relationships/hyperlink" Target="http://www.mario-project.eu/portal/" TargetMode="External"/><Relationship Id="rId25" Type="http://schemas.openxmlformats.org/officeDocument/2006/relationships/hyperlink" Target="http://bluebridgetechnologies.com/rephorm/" TargetMode="External"/><Relationship Id="rId33" Type="http://schemas.openxmlformats.org/officeDocument/2006/relationships/hyperlink" Target="http://proact2020.eu/" TargetMode="External"/><Relationship Id="rId38" Type="http://schemas.openxmlformats.org/officeDocument/2006/relationships/hyperlink" Target="http://www.hibergene.com/" TargetMode="External"/><Relationship Id="rId46" Type="http://schemas.openxmlformats.org/officeDocument/2006/relationships/hyperlink" Target="http://aliver.info/" TargetMode="External"/><Relationship Id="rId59" Type="http://schemas.openxmlformats.org/officeDocument/2006/relationships/hyperlink" Target="https://www.precise4q.eu/" TargetMode="External"/><Relationship Id="rId67" Type="http://schemas.openxmlformats.org/officeDocument/2006/relationships/hyperlink" Target="http://pancarefollowup.eu/" TargetMode="External"/><Relationship Id="rId20" Type="http://schemas.openxmlformats.org/officeDocument/2006/relationships/hyperlink" Target="http://www.open-medicine.eu/home.html" TargetMode="External"/><Relationship Id="rId41" Type="http://schemas.openxmlformats.org/officeDocument/2006/relationships/hyperlink" Target="http://www.pmd-solutions.com/respiratory-monitoring/" TargetMode="External"/><Relationship Id="rId54" Type="http://schemas.openxmlformats.org/officeDocument/2006/relationships/hyperlink" Target="http://siriusxt.com/" TargetMode="External"/><Relationship Id="rId62" Type="http://schemas.openxmlformats.org/officeDocument/2006/relationships/hyperlink" Target="https://hipgen.eu/" TargetMode="External"/><Relationship Id="rId70" Type="http://schemas.openxmlformats.org/officeDocument/2006/relationships/hyperlink" Target="http://www.ejprarediseases.org/" TargetMode="External"/><Relationship Id="rId75" Type="http://schemas.openxmlformats.org/officeDocument/2006/relationships/hyperlink" Target="https://digitalhealtheurope.e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irocals.eu/en/" TargetMode="External"/><Relationship Id="rId23" Type="http://schemas.openxmlformats.org/officeDocument/2006/relationships/hyperlink" Target="https://www.eracosysmed.eu/" TargetMode="External"/><Relationship Id="rId28" Type="http://schemas.openxmlformats.org/officeDocument/2006/relationships/hyperlink" Target="https://www.medmico-h2020.com/" TargetMode="External"/><Relationship Id="rId36" Type="http://schemas.openxmlformats.org/officeDocument/2006/relationships/hyperlink" Target="http://empattics.eu/" TargetMode="External"/><Relationship Id="rId49" Type="http://schemas.openxmlformats.org/officeDocument/2006/relationships/hyperlink" Target="https://www.hbm4eu.eu/" TargetMode="External"/><Relationship Id="rId57" Type="http://schemas.openxmlformats.org/officeDocument/2006/relationships/hyperlink" Target="https://www.insist-h2020.eu/" TargetMode="External"/><Relationship Id="rId10" Type="http://schemas.openxmlformats.org/officeDocument/2006/relationships/hyperlink" Target="http://www.i-moveplus.eu/" TargetMode="External"/><Relationship Id="rId31" Type="http://schemas.openxmlformats.org/officeDocument/2006/relationships/hyperlink" Target="https://www.birmingham.ac.uk/generic/chiltern/index.aspx" TargetMode="External"/><Relationship Id="rId44" Type="http://schemas.openxmlformats.org/officeDocument/2006/relationships/hyperlink" Target="https://bigoprogram.eu/" TargetMode="External"/><Relationship Id="rId52" Type="http://schemas.openxmlformats.org/officeDocument/2006/relationships/hyperlink" Target="http://www.pace-h2020.eu/index.html" TargetMode="External"/><Relationship Id="rId60" Type="http://schemas.openxmlformats.org/officeDocument/2006/relationships/hyperlink" Target="https://www.colossusproject.eu/" TargetMode="External"/><Relationship Id="rId65" Type="http://schemas.openxmlformats.org/officeDocument/2006/relationships/hyperlink" Target="https://www.gemma-project.eu/" TargetMode="External"/><Relationship Id="rId73" Type="http://schemas.openxmlformats.org/officeDocument/2006/relationships/hyperlink" Target="https://www.heraresearcheu.eu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peram-2020.eu/index.php?id=1488" TargetMode="External"/><Relationship Id="rId13" Type="http://schemas.openxmlformats.org/officeDocument/2006/relationships/hyperlink" Target="http://www.childhealthservicemodels.eu/" TargetMode="External"/><Relationship Id="rId18" Type="http://schemas.openxmlformats.org/officeDocument/2006/relationships/hyperlink" Target="http://www.inlife-project.eu/" TargetMode="External"/><Relationship Id="rId39" Type="http://schemas.openxmlformats.org/officeDocument/2006/relationships/hyperlink" Target="http://atturos.com/ocprodx/" TargetMode="External"/><Relationship Id="rId34" Type="http://schemas.openxmlformats.org/officeDocument/2006/relationships/hyperlink" Target="http://www.digi-newb.eu/" TargetMode="External"/><Relationship Id="rId50" Type="http://schemas.openxmlformats.org/officeDocument/2006/relationships/hyperlink" Target="https://ichealth.eu/" TargetMode="External"/><Relationship Id="rId55" Type="http://schemas.openxmlformats.org/officeDocument/2006/relationships/hyperlink" Target="http://www.erapermed.eu/" TargetMode="External"/><Relationship Id="rId76" Type="http://schemas.openxmlformats.org/officeDocument/2006/relationships/hyperlink" Target="https://panacearesearch.eu/" TargetMode="External"/><Relationship Id="rId7" Type="http://schemas.openxmlformats.org/officeDocument/2006/relationships/hyperlink" Target="http://nephstrom.eu/" TargetMode="External"/><Relationship Id="rId71" Type="http://schemas.openxmlformats.org/officeDocument/2006/relationships/hyperlink" Target="https://ergo-project.e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osensia.com/" TargetMode="External"/><Relationship Id="rId24" Type="http://schemas.openxmlformats.org/officeDocument/2006/relationships/hyperlink" Target="http://ehma.org/projects/proeipaha/" TargetMode="External"/><Relationship Id="rId40" Type="http://schemas.openxmlformats.org/officeDocument/2006/relationships/hyperlink" Target="https://sites.google.com/a/oncomark.com/oncomastr/" TargetMode="External"/><Relationship Id="rId45" Type="http://schemas.openxmlformats.org/officeDocument/2006/relationships/hyperlink" Target="http://www.activageproject.eu/" TargetMode="External"/><Relationship Id="rId66" Type="http://schemas.openxmlformats.org/officeDocument/2006/relationships/hyperlink" Target="https://www.csa-stars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A9DA-B30B-4B10-BF98-75B8A68C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7</cp:revision>
  <cp:lastPrinted>2017-01-20T14:11:00Z</cp:lastPrinted>
  <dcterms:created xsi:type="dcterms:W3CDTF">2019-07-05T10:55:00Z</dcterms:created>
  <dcterms:modified xsi:type="dcterms:W3CDTF">2019-10-02T11:28:00Z</dcterms:modified>
</cp:coreProperties>
</file>