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D" w:rsidRPr="009639CD" w:rsidRDefault="009639CD" w:rsidP="009639CD">
      <w:pPr>
        <w:pStyle w:val="Title"/>
      </w:pPr>
      <w:r>
        <w:t xml:space="preserve">Successful Irish applicants to </w:t>
      </w:r>
      <w:r w:rsidR="00255889">
        <w:t>Horizon 2020 Health calls – 2017</w:t>
      </w:r>
    </w:p>
    <w:p w:rsidR="0069136A" w:rsidRPr="00831AB1" w:rsidRDefault="00831AB1" w:rsidP="009639CD">
      <w:pPr>
        <w:pStyle w:val="Heading1"/>
      </w:pPr>
      <w:r w:rsidRPr="00831AB1">
        <w:t xml:space="preserve">Single-Stage Health call </w:t>
      </w:r>
    </w:p>
    <w:p w:rsidR="00B00830" w:rsidRDefault="00B00830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629"/>
        <w:gridCol w:w="2268"/>
        <w:gridCol w:w="2410"/>
        <w:gridCol w:w="3402"/>
      </w:tblGrid>
      <w:tr w:rsidR="00B00830" w:rsidTr="00C21C7F">
        <w:tc>
          <w:tcPr>
            <w:tcW w:w="6629" w:type="dxa"/>
          </w:tcPr>
          <w:p w:rsidR="00B00830" w:rsidRPr="0069136A" w:rsidRDefault="00B00830">
            <w:pPr>
              <w:rPr>
                <w:b/>
              </w:rPr>
            </w:pPr>
            <w:r w:rsidRPr="0069136A">
              <w:rPr>
                <w:b/>
              </w:rPr>
              <w:t>Project Title</w:t>
            </w:r>
          </w:p>
        </w:tc>
        <w:tc>
          <w:tcPr>
            <w:tcW w:w="2268" w:type="dxa"/>
          </w:tcPr>
          <w:p w:rsidR="00B00830" w:rsidRPr="0069136A" w:rsidRDefault="00B00830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410" w:type="dxa"/>
          </w:tcPr>
          <w:p w:rsidR="00B00830" w:rsidRPr="0069136A" w:rsidRDefault="00B00830">
            <w:pPr>
              <w:rPr>
                <w:b/>
              </w:rPr>
            </w:pPr>
            <w:r w:rsidRPr="0069136A">
              <w:rPr>
                <w:b/>
              </w:rPr>
              <w:t>PI Name</w:t>
            </w:r>
          </w:p>
        </w:tc>
        <w:tc>
          <w:tcPr>
            <w:tcW w:w="3402" w:type="dxa"/>
          </w:tcPr>
          <w:p w:rsidR="00B00830" w:rsidRPr="0069136A" w:rsidRDefault="00B00830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</w:tr>
      <w:tr w:rsidR="00B00830" w:rsidTr="00C21C7F">
        <w:tc>
          <w:tcPr>
            <w:tcW w:w="6629" w:type="dxa"/>
          </w:tcPr>
          <w:p w:rsidR="00B00830" w:rsidRDefault="00A15B40">
            <w:r>
              <w:rPr>
                <w:rFonts w:asciiTheme="minorHAnsi" w:hAnsiTheme="minorHAnsi" w:cs="ECSquareSansCondPro"/>
                <w:szCs w:val="20"/>
                <w:lang w:val="en-GB"/>
              </w:rPr>
              <w:t xml:space="preserve">ERA-Net </w:t>
            </w:r>
            <w:proofErr w:type="spellStart"/>
            <w:r>
              <w:rPr>
                <w:rFonts w:asciiTheme="minorHAnsi" w:hAnsiTheme="minorHAnsi" w:cs="ECSquareSansCondPro"/>
                <w:szCs w:val="20"/>
                <w:lang w:val="en-GB"/>
              </w:rPr>
              <w:t>Cofund</w:t>
            </w:r>
            <w:proofErr w:type="spellEnd"/>
            <w:r>
              <w:rPr>
                <w:rFonts w:asciiTheme="minorHAnsi" w:hAnsiTheme="minorHAnsi" w:cs="ECSquareSansCondPro"/>
                <w:szCs w:val="20"/>
                <w:lang w:val="en-GB"/>
              </w:rPr>
              <w:t xml:space="preserve"> in Personalised Medicine</w:t>
            </w:r>
          </w:p>
        </w:tc>
        <w:tc>
          <w:tcPr>
            <w:tcW w:w="2268" w:type="dxa"/>
          </w:tcPr>
          <w:p w:rsidR="00B00830" w:rsidRDefault="00A15B40">
            <w:r>
              <w:rPr>
                <w:rFonts w:asciiTheme="minorHAnsi" w:hAnsiTheme="minorHAnsi"/>
                <w:b/>
              </w:rPr>
              <w:t xml:space="preserve">ERA </w:t>
            </w:r>
            <w:proofErr w:type="spellStart"/>
            <w:r>
              <w:rPr>
                <w:rFonts w:asciiTheme="minorHAnsi" w:hAnsiTheme="minorHAnsi"/>
                <w:b/>
              </w:rPr>
              <w:t>PerMed</w:t>
            </w:r>
            <w:proofErr w:type="spellEnd"/>
          </w:p>
        </w:tc>
        <w:tc>
          <w:tcPr>
            <w:tcW w:w="2410" w:type="dxa"/>
          </w:tcPr>
          <w:p w:rsidR="0069136A" w:rsidRDefault="00A15B40" w:rsidP="00A15B40">
            <w:r w:rsidRPr="00243BA0">
              <w:rPr>
                <w:rFonts w:asciiTheme="minorHAnsi" w:hAnsiTheme="minorHAnsi"/>
              </w:rPr>
              <w:t>Mairead O’Driscoll</w:t>
            </w:r>
          </w:p>
        </w:tc>
        <w:tc>
          <w:tcPr>
            <w:tcW w:w="3402" w:type="dxa"/>
          </w:tcPr>
          <w:p w:rsidR="00B00830" w:rsidRDefault="00A15B40">
            <w:r>
              <w:rPr>
                <w:rFonts w:asciiTheme="minorHAnsi" w:hAnsiTheme="minorHAnsi"/>
              </w:rPr>
              <w:t>Health Research Board</w:t>
            </w:r>
          </w:p>
        </w:tc>
      </w:tr>
      <w:tr w:rsidR="00150BBB" w:rsidTr="00C21C7F">
        <w:tc>
          <w:tcPr>
            <w:tcW w:w="6629" w:type="dxa"/>
          </w:tcPr>
          <w:p w:rsidR="00150BBB" w:rsidRDefault="00150BBB">
            <w:r>
              <w:rPr>
                <w:rFonts w:asciiTheme="minorHAnsi" w:hAnsiTheme="minorHAnsi" w:cs="ECSquareSansCondPro"/>
                <w:szCs w:val="20"/>
                <w:lang w:val="en-GB"/>
              </w:rPr>
              <w:t>Coach Assistant via Projected and Tangible Interface</w:t>
            </w:r>
          </w:p>
        </w:tc>
        <w:tc>
          <w:tcPr>
            <w:tcW w:w="2268" w:type="dxa"/>
          </w:tcPr>
          <w:p w:rsidR="00150BBB" w:rsidRPr="000C0991" w:rsidRDefault="00150BBB" w:rsidP="00150B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CAPTAIN</w:t>
            </w:r>
          </w:p>
        </w:tc>
        <w:tc>
          <w:tcPr>
            <w:tcW w:w="2410" w:type="dxa"/>
          </w:tcPr>
          <w:p w:rsidR="00150BBB" w:rsidRPr="00AE5E73" w:rsidRDefault="00150BBB" w:rsidP="00150BBB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Unai</w:t>
            </w:r>
            <w:proofErr w:type="spellEnd"/>
            <w:r>
              <w:rPr>
                <w:rFonts w:asciiTheme="minorHAnsi" w:hAnsiTheme="minorHAnsi"/>
              </w:rPr>
              <w:t xml:space="preserve"> Diaz-</w:t>
            </w:r>
            <w:proofErr w:type="spellStart"/>
            <w:r>
              <w:rPr>
                <w:rFonts w:asciiTheme="minorHAnsi" w:hAnsiTheme="minorHAnsi"/>
              </w:rPr>
              <w:t>Orueta</w:t>
            </w:r>
            <w:proofErr w:type="spellEnd"/>
          </w:p>
        </w:tc>
        <w:tc>
          <w:tcPr>
            <w:tcW w:w="3402" w:type="dxa"/>
          </w:tcPr>
          <w:p w:rsidR="00150BBB" w:rsidRPr="000C0991" w:rsidRDefault="00150BBB" w:rsidP="00150B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Dublin City University</w:t>
            </w:r>
          </w:p>
        </w:tc>
      </w:tr>
      <w:tr w:rsidR="00150BBB" w:rsidTr="00C21C7F">
        <w:tc>
          <w:tcPr>
            <w:tcW w:w="6629" w:type="dxa"/>
          </w:tcPr>
          <w:p w:rsidR="00150BBB" w:rsidRPr="001C7E89" w:rsidRDefault="00150BBB" w:rsidP="00150BBB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Cs w:val="20"/>
                <w:lang w:val="en-GB"/>
              </w:rPr>
            </w:pPr>
            <w:r w:rsidRPr="001C7E89">
              <w:rPr>
                <w:rFonts w:asciiTheme="minorHAnsi" w:hAnsiTheme="minorHAnsi" w:cs="ECSquareSansCondPro"/>
                <w:szCs w:val="20"/>
                <w:lang w:val="en-GB"/>
              </w:rPr>
              <w:t xml:space="preserve">IN-Silico trials for treatment of acute Ischemic </w:t>
            </w:r>
            <w:proofErr w:type="spellStart"/>
            <w:r w:rsidRPr="001C7E89">
              <w:rPr>
                <w:rFonts w:asciiTheme="minorHAnsi" w:hAnsiTheme="minorHAnsi" w:cs="ECSquareSansCondPro"/>
                <w:szCs w:val="20"/>
                <w:lang w:val="en-GB"/>
              </w:rPr>
              <w:t>STroke</w:t>
            </w:r>
            <w:proofErr w:type="spellEnd"/>
          </w:p>
        </w:tc>
        <w:tc>
          <w:tcPr>
            <w:tcW w:w="2268" w:type="dxa"/>
          </w:tcPr>
          <w:p w:rsidR="00150BBB" w:rsidRPr="001C7E89" w:rsidRDefault="00150BBB" w:rsidP="00150BBB">
            <w:pPr>
              <w:rPr>
                <w:rFonts w:asciiTheme="minorHAnsi" w:hAnsiTheme="minorHAnsi"/>
                <w:b/>
              </w:rPr>
            </w:pPr>
            <w:r w:rsidRPr="001C7E89">
              <w:rPr>
                <w:rFonts w:asciiTheme="minorHAnsi" w:hAnsiTheme="minorHAnsi"/>
                <w:b/>
              </w:rPr>
              <w:t>INSIST</w:t>
            </w:r>
          </w:p>
        </w:tc>
        <w:tc>
          <w:tcPr>
            <w:tcW w:w="2410" w:type="dxa"/>
          </w:tcPr>
          <w:p w:rsidR="00150BBB" w:rsidRPr="001C7E89" w:rsidRDefault="00150BBB" w:rsidP="00150BB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150BBB" w:rsidRPr="001C7E89" w:rsidRDefault="00150BBB" w:rsidP="00150BBB">
            <w:pPr>
              <w:rPr>
                <w:rFonts w:asciiTheme="minorHAnsi" w:hAnsiTheme="minorHAnsi"/>
              </w:rPr>
            </w:pPr>
            <w:proofErr w:type="spellStart"/>
            <w:r w:rsidRPr="001C7E89">
              <w:rPr>
                <w:rFonts w:asciiTheme="minorHAnsi" w:hAnsiTheme="minorHAnsi"/>
              </w:rPr>
              <w:t>Neuravi</w:t>
            </w:r>
            <w:proofErr w:type="spellEnd"/>
            <w:r w:rsidRPr="001C7E89">
              <w:rPr>
                <w:rFonts w:asciiTheme="minorHAnsi" w:hAnsiTheme="minorHAnsi"/>
              </w:rPr>
              <w:t xml:space="preserve"> Limited</w:t>
            </w:r>
          </w:p>
        </w:tc>
      </w:tr>
      <w:tr w:rsidR="00150BBB" w:rsidTr="00C21C7F">
        <w:tc>
          <w:tcPr>
            <w:tcW w:w="6629" w:type="dxa"/>
          </w:tcPr>
          <w:p w:rsidR="00150BBB" w:rsidRDefault="00150BBB"/>
        </w:tc>
        <w:tc>
          <w:tcPr>
            <w:tcW w:w="2268" w:type="dxa"/>
          </w:tcPr>
          <w:p w:rsidR="00150BBB" w:rsidRDefault="00150BBB"/>
        </w:tc>
        <w:tc>
          <w:tcPr>
            <w:tcW w:w="2410" w:type="dxa"/>
          </w:tcPr>
          <w:p w:rsidR="00150BBB" w:rsidRPr="001C7E89" w:rsidRDefault="00150BBB" w:rsidP="00150BB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Pat </w:t>
            </w:r>
            <w:proofErr w:type="spellStart"/>
            <w:r>
              <w:rPr>
                <w:rFonts w:asciiTheme="minorHAnsi" w:hAnsiTheme="minorHAnsi"/>
              </w:rPr>
              <w:t>McGarry</w:t>
            </w:r>
            <w:proofErr w:type="spellEnd"/>
          </w:p>
        </w:tc>
        <w:tc>
          <w:tcPr>
            <w:tcW w:w="3402" w:type="dxa"/>
          </w:tcPr>
          <w:p w:rsidR="00150BBB" w:rsidRPr="001C7E89" w:rsidRDefault="00150BBB" w:rsidP="00150BBB">
            <w:pPr>
              <w:rPr>
                <w:rFonts w:asciiTheme="minorHAnsi" w:hAnsiTheme="minorHAnsi"/>
              </w:rPr>
            </w:pPr>
            <w:r w:rsidRPr="001C7E89">
              <w:rPr>
                <w:rFonts w:asciiTheme="minorHAnsi" w:hAnsiTheme="minorHAnsi"/>
              </w:rPr>
              <w:t>NUI Galway</w:t>
            </w:r>
          </w:p>
        </w:tc>
      </w:tr>
      <w:tr w:rsidR="00915A07" w:rsidTr="00C21C7F">
        <w:tc>
          <w:tcPr>
            <w:tcW w:w="6629" w:type="dxa"/>
          </w:tcPr>
          <w:p w:rsidR="00915A07" w:rsidRDefault="00915A07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="ECSquareSansCondPro"/>
                <w:szCs w:val="20"/>
                <w:lang w:val="en-GB"/>
              </w:rPr>
              <w:t>InSiSt</w:t>
            </w:r>
            <w:proofErr w:type="spellEnd"/>
            <w:r>
              <w:rPr>
                <w:rFonts w:asciiTheme="minorHAnsi" w:hAnsiTheme="minorHAnsi" w:cs="ECSquareSansCondPro"/>
                <w:szCs w:val="20"/>
                <w:lang w:val="en-GB"/>
              </w:rPr>
              <w:t>: In-silico trials for drug-eluting BVS design, development and evaluation</w:t>
            </w:r>
          </w:p>
        </w:tc>
        <w:tc>
          <w:tcPr>
            <w:tcW w:w="2268" w:type="dxa"/>
          </w:tcPr>
          <w:p w:rsidR="00915A07" w:rsidRDefault="00915A07" w:rsidP="00915A0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InSiSt</w:t>
            </w:r>
            <w:proofErr w:type="spellEnd"/>
          </w:p>
        </w:tc>
        <w:tc>
          <w:tcPr>
            <w:tcW w:w="2410" w:type="dxa"/>
          </w:tcPr>
          <w:p w:rsidR="00915A07" w:rsidRPr="00583C99" w:rsidRDefault="00915A07" w:rsidP="00915A07">
            <w:pPr>
              <w:jc w:val="both"/>
              <w:rPr>
                <w:rFonts w:asciiTheme="minorHAnsi" w:hAnsiTheme="minorHAnsi"/>
                <w:szCs w:val="20"/>
              </w:rPr>
            </w:pPr>
            <w:r w:rsidRPr="00583C99">
              <w:rPr>
                <w:rFonts w:asciiTheme="minorHAnsi" w:hAnsiTheme="minorHAnsi" w:cs="Arial"/>
                <w:color w:val="333132"/>
                <w:szCs w:val="20"/>
                <w:lang w:val="en"/>
              </w:rPr>
              <w:t>Ted Vaughan</w:t>
            </w:r>
          </w:p>
        </w:tc>
        <w:tc>
          <w:tcPr>
            <w:tcW w:w="3402" w:type="dxa"/>
          </w:tcPr>
          <w:p w:rsidR="00915A07" w:rsidRDefault="00915A07" w:rsidP="00915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NUI Galway</w:t>
            </w:r>
          </w:p>
        </w:tc>
      </w:tr>
      <w:tr w:rsidR="00915A07" w:rsidTr="00C21C7F">
        <w:tc>
          <w:tcPr>
            <w:tcW w:w="6629" w:type="dxa"/>
          </w:tcPr>
          <w:p w:rsidR="00915A07" w:rsidRDefault="00915A07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915A07" w:rsidRDefault="00915A07" w:rsidP="00915A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</w:tcPr>
          <w:p w:rsidR="00915A07" w:rsidRDefault="00915A07" w:rsidP="00915A0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15A07" w:rsidRDefault="00915A07" w:rsidP="00915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Boston Scientific Limited</w:t>
            </w:r>
          </w:p>
        </w:tc>
      </w:tr>
    </w:tbl>
    <w:p w:rsidR="00150BBB" w:rsidRDefault="00150BBB" w:rsidP="009639CD">
      <w:pPr>
        <w:pStyle w:val="Heading1"/>
      </w:pPr>
      <w:r w:rsidRPr="00150BBB">
        <w:t xml:space="preserve">Two-stage </w:t>
      </w:r>
      <w:r w:rsidR="00915A07">
        <w:t xml:space="preserve">health </w:t>
      </w:r>
      <w:r w:rsidRPr="00150BBB">
        <w:t>call – 2nd Stage</w:t>
      </w:r>
    </w:p>
    <w:p w:rsidR="00915A07" w:rsidRDefault="00915A07" w:rsidP="00915A07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629"/>
        <w:gridCol w:w="2268"/>
        <w:gridCol w:w="2410"/>
        <w:gridCol w:w="3402"/>
      </w:tblGrid>
      <w:tr w:rsidR="00915A07" w:rsidTr="00915A07">
        <w:tc>
          <w:tcPr>
            <w:tcW w:w="6629" w:type="dxa"/>
          </w:tcPr>
          <w:p w:rsidR="00915A07" w:rsidRPr="00980FCE" w:rsidRDefault="00915A07" w:rsidP="00915A07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2268" w:type="dxa"/>
          </w:tcPr>
          <w:p w:rsidR="00915A07" w:rsidRPr="0069136A" w:rsidRDefault="00915A07" w:rsidP="00915A07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410" w:type="dxa"/>
          </w:tcPr>
          <w:p w:rsidR="00915A07" w:rsidRPr="0069136A" w:rsidRDefault="00915A07" w:rsidP="00915A07">
            <w:pPr>
              <w:rPr>
                <w:b/>
              </w:rPr>
            </w:pPr>
            <w:r w:rsidRPr="0069136A">
              <w:rPr>
                <w:b/>
              </w:rPr>
              <w:t>PI Name</w:t>
            </w:r>
          </w:p>
        </w:tc>
        <w:tc>
          <w:tcPr>
            <w:tcW w:w="3402" w:type="dxa"/>
          </w:tcPr>
          <w:p w:rsidR="00915A07" w:rsidRPr="0069136A" w:rsidRDefault="00915A07" w:rsidP="00915A07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</w:tr>
      <w:tr w:rsidR="00915A07" w:rsidTr="00915A07">
        <w:tc>
          <w:tcPr>
            <w:tcW w:w="6629" w:type="dxa"/>
          </w:tcPr>
          <w:p w:rsidR="00915A07" w:rsidRDefault="00915A07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Cs w:val="20"/>
                <w:lang w:val="en-GB"/>
              </w:rPr>
            </w:pPr>
            <w:r>
              <w:rPr>
                <w:rFonts w:asciiTheme="minorHAnsi" w:hAnsiTheme="minorHAnsi" w:cs="ECSquareSansCondPro"/>
                <w:szCs w:val="20"/>
                <w:lang w:val="en-GB"/>
              </w:rPr>
              <w:t>Advancing a Precision Medicine Paradigm in metastatic Colorectal Cancer: Systems based stratification solutions</w:t>
            </w:r>
          </w:p>
        </w:tc>
        <w:tc>
          <w:tcPr>
            <w:tcW w:w="2268" w:type="dxa"/>
          </w:tcPr>
          <w:p w:rsidR="00915A07" w:rsidRDefault="00915A07" w:rsidP="0091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COLOSSUS</w:t>
            </w:r>
          </w:p>
        </w:tc>
        <w:tc>
          <w:tcPr>
            <w:tcW w:w="2410" w:type="dxa"/>
          </w:tcPr>
          <w:p w:rsidR="00915A07" w:rsidRDefault="00915A07" w:rsidP="00915A0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Annette Byrne</w:t>
            </w:r>
          </w:p>
          <w:p w:rsidR="00297EF3" w:rsidRPr="00297EF3" w:rsidRDefault="00297EF3" w:rsidP="00915A07">
            <w:pPr>
              <w:jc w:val="both"/>
              <w:rPr>
                <w:rFonts w:asciiTheme="minorHAnsi" w:hAnsiTheme="minorHAnsi"/>
                <w:b/>
              </w:rPr>
            </w:pPr>
            <w:r w:rsidRPr="00297EF3">
              <w:rPr>
                <w:rFonts w:asciiTheme="minorHAnsi" w:hAnsiTheme="minorHAnsi"/>
                <w:b/>
              </w:rPr>
              <w:t>(Coordinator)</w:t>
            </w:r>
          </w:p>
        </w:tc>
        <w:tc>
          <w:tcPr>
            <w:tcW w:w="3402" w:type="dxa"/>
          </w:tcPr>
          <w:p w:rsidR="00915A07" w:rsidRDefault="00915A07" w:rsidP="00915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RCSI</w:t>
            </w:r>
          </w:p>
        </w:tc>
      </w:tr>
      <w:tr w:rsidR="00915A07" w:rsidTr="00915A07">
        <w:tc>
          <w:tcPr>
            <w:tcW w:w="6629" w:type="dxa"/>
          </w:tcPr>
          <w:p w:rsidR="00915A07" w:rsidRDefault="00915A07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915A07" w:rsidRDefault="00915A07" w:rsidP="00915A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</w:tcPr>
          <w:p w:rsidR="00915A07" w:rsidRDefault="00915A07" w:rsidP="00915A0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15A07" w:rsidRDefault="00915A07" w:rsidP="00915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UCD</w:t>
            </w:r>
          </w:p>
        </w:tc>
      </w:tr>
      <w:tr w:rsidR="00915A07" w:rsidTr="00915A07">
        <w:tc>
          <w:tcPr>
            <w:tcW w:w="6629" w:type="dxa"/>
          </w:tcPr>
          <w:p w:rsidR="00915A07" w:rsidRDefault="00915A07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915A07" w:rsidRDefault="00915A07" w:rsidP="00915A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</w:tcPr>
          <w:p w:rsidR="00915A07" w:rsidRDefault="00915A07" w:rsidP="00915A0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15A07" w:rsidRDefault="00915A07" w:rsidP="00915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ICORG</w:t>
            </w:r>
          </w:p>
        </w:tc>
      </w:tr>
      <w:tr w:rsidR="00915A07" w:rsidTr="00915A07">
        <w:tc>
          <w:tcPr>
            <w:tcW w:w="6629" w:type="dxa"/>
          </w:tcPr>
          <w:p w:rsidR="00915A07" w:rsidRDefault="00915A07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915A07" w:rsidRDefault="00915A07" w:rsidP="00915A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</w:tcPr>
          <w:p w:rsidR="00915A07" w:rsidRDefault="00915A07" w:rsidP="00915A0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15A07" w:rsidRDefault="00915A07" w:rsidP="00915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Pintail</w:t>
            </w:r>
          </w:p>
        </w:tc>
      </w:tr>
      <w:tr w:rsidR="00915A07" w:rsidTr="00915A07">
        <w:tc>
          <w:tcPr>
            <w:tcW w:w="6629" w:type="dxa"/>
          </w:tcPr>
          <w:p w:rsidR="00915A07" w:rsidRDefault="00915A07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Cs w:val="20"/>
                <w:lang w:val="en-GB"/>
              </w:rPr>
            </w:pPr>
            <w:r>
              <w:rPr>
                <w:rFonts w:asciiTheme="minorHAnsi" w:hAnsiTheme="minorHAnsi" w:cs="ECSquareSansCondPro"/>
                <w:szCs w:val="20"/>
                <w:lang w:val="en-GB"/>
              </w:rPr>
              <w:t xml:space="preserve">Safety and efficiency of </w:t>
            </w:r>
            <w:proofErr w:type="spellStart"/>
            <w:r>
              <w:rPr>
                <w:rFonts w:asciiTheme="minorHAnsi" w:hAnsiTheme="minorHAnsi" w:cs="ECSquareSansCondPro"/>
                <w:szCs w:val="20"/>
                <w:lang w:val="en-GB"/>
              </w:rPr>
              <w:t>tauroursodeoxycholic</w:t>
            </w:r>
            <w:proofErr w:type="spellEnd"/>
            <w:r>
              <w:rPr>
                <w:rFonts w:asciiTheme="minorHAnsi" w:hAnsiTheme="minorHAnsi" w:cs="ECSquareSansCondPro"/>
                <w:szCs w:val="20"/>
                <w:lang w:val="en-GB"/>
              </w:rPr>
              <w:t xml:space="preserve"> acid  (TUDCA) as add-on treatment in patients affected by amyotrophic lateral sclerosis (ALS)</w:t>
            </w:r>
          </w:p>
        </w:tc>
        <w:tc>
          <w:tcPr>
            <w:tcW w:w="2268" w:type="dxa"/>
          </w:tcPr>
          <w:p w:rsidR="00915A07" w:rsidRDefault="00915A07" w:rsidP="0091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TUDCA-ALS</w:t>
            </w:r>
          </w:p>
        </w:tc>
        <w:tc>
          <w:tcPr>
            <w:tcW w:w="2410" w:type="dxa"/>
          </w:tcPr>
          <w:p w:rsidR="00915A07" w:rsidRDefault="00915A07" w:rsidP="00915A0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Orla </w:t>
            </w:r>
            <w:proofErr w:type="spellStart"/>
            <w:r>
              <w:rPr>
                <w:rFonts w:asciiTheme="minorHAnsi" w:hAnsiTheme="minorHAnsi"/>
              </w:rPr>
              <w:t>Hardiman</w:t>
            </w:r>
            <w:proofErr w:type="spellEnd"/>
          </w:p>
        </w:tc>
        <w:tc>
          <w:tcPr>
            <w:tcW w:w="3402" w:type="dxa"/>
          </w:tcPr>
          <w:p w:rsidR="00915A07" w:rsidRDefault="00915A07" w:rsidP="00915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TCD</w:t>
            </w:r>
          </w:p>
        </w:tc>
      </w:tr>
      <w:tr w:rsidR="00915A07" w:rsidTr="00915A07">
        <w:tc>
          <w:tcPr>
            <w:tcW w:w="6629" w:type="dxa"/>
          </w:tcPr>
          <w:p w:rsidR="00915A07" w:rsidRDefault="00915A07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Cs w:val="20"/>
                <w:lang w:val="en-GB"/>
              </w:rPr>
            </w:pPr>
            <w:r>
              <w:rPr>
                <w:rFonts w:asciiTheme="minorHAnsi" w:hAnsiTheme="minorHAnsi" w:cs="ECSquareSansCondPro"/>
                <w:szCs w:val="20"/>
                <w:lang w:val="en-GB"/>
              </w:rPr>
              <w:t>Placenta-expanded adherent stromal cells (PLX-PAD) as an innovative therapy for improving recovery and survival following hip fracture arthroplasty – HIPGEN, a multicentre phase II trial</w:t>
            </w:r>
          </w:p>
        </w:tc>
        <w:tc>
          <w:tcPr>
            <w:tcW w:w="2268" w:type="dxa"/>
          </w:tcPr>
          <w:p w:rsidR="00915A07" w:rsidRDefault="00915A07" w:rsidP="00915A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HIPGEN</w:t>
            </w:r>
          </w:p>
        </w:tc>
        <w:tc>
          <w:tcPr>
            <w:tcW w:w="2410" w:type="dxa"/>
          </w:tcPr>
          <w:p w:rsidR="00915A07" w:rsidRDefault="00915A07" w:rsidP="00915A0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915A07" w:rsidRDefault="00915A07" w:rsidP="00915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ICON Clinical Research Limited</w:t>
            </w:r>
          </w:p>
        </w:tc>
      </w:tr>
      <w:tr w:rsidR="003528D3" w:rsidTr="00915A07">
        <w:tc>
          <w:tcPr>
            <w:tcW w:w="6629" w:type="dxa"/>
          </w:tcPr>
          <w:p w:rsidR="003528D3" w:rsidRPr="003528D3" w:rsidRDefault="003528D3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Cs w:val="20"/>
                <w:lang w:val="en-GB"/>
              </w:rPr>
            </w:pPr>
            <w:proofErr w:type="spellStart"/>
            <w:r w:rsidRPr="003528D3">
              <w:rPr>
                <w:rFonts w:asciiTheme="minorHAnsi" w:hAnsiTheme="minorHAnsi" w:cs="Arial"/>
                <w:color w:val="333132"/>
                <w:szCs w:val="20"/>
                <w:lang w:val="en"/>
              </w:rPr>
              <w:t>Personalised</w:t>
            </w:r>
            <w:proofErr w:type="spellEnd"/>
            <w:r w:rsidRPr="003528D3">
              <w:rPr>
                <w:rFonts w:asciiTheme="minorHAnsi" w:hAnsiTheme="minorHAnsi" w:cs="Arial"/>
                <w:color w:val="333132"/>
                <w:szCs w:val="20"/>
                <w:lang w:val="en"/>
              </w:rPr>
              <w:t xml:space="preserve"> Medicine by Predictive Modeling in Stroke for better Quality of Life</w:t>
            </w:r>
          </w:p>
        </w:tc>
        <w:tc>
          <w:tcPr>
            <w:tcW w:w="2268" w:type="dxa"/>
          </w:tcPr>
          <w:p w:rsidR="003528D3" w:rsidRPr="003528D3" w:rsidRDefault="003528D3" w:rsidP="00915A07">
            <w:pPr>
              <w:rPr>
                <w:rFonts w:asciiTheme="minorHAnsi" w:hAnsiTheme="minorHAnsi"/>
                <w:b/>
                <w:szCs w:val="20"/>
              </w:rPr>
            </w:pPr>
            <w:r w:rsidRPr="003528D3">
              <w:rPr>
                <w:rStyle w:val="Strong"/>
                <w:rFonts w:asciiTheme="minorHAnsi" w:hAnsiTheme="minorHAnsi" w:cs="Arial"/>
                <w:color w:val="333132"/>
                <w:szCs w:val="20"/>
                <w:lang w:val="en"/>
              </w:rPr>
              <w:t>PRECISE4Q</w:t>
            </w:r>
          </w:p>
        </w:tc>
        <w:tc>
          <w:tcPr>
            <w:tcW w:w="2410" w:type="dxa"/>
          </w:tcPr>
          <w:p w:rsidR="003528D3" w:rsidRPr="003528D3" w:rsidRDefault="003528D3" w:rsidP="00915A07">
            <w:pPr>
              <w:jc w:val="both"/>
              <w:rPr>
                <w:rFonts w:asciiTheme="minorHAnsi" w:hAnsiTheme="minorHAnsi"/>
                <w:szCs w:val="20"/>
              </w:rPr>
            </w:pPr>
            <w:r w:rsidRPr="003528D3">
              <w:rPr>
                <w:rFonts w:asciiTheme="minorHAnsi" w:hAnsiTheme="minorHAnsi" w:cs="Arial"/>
                <w:color w:val="333132"/>
                <w:szCs w:val="20"/>
                <w:lang w:val="en"/>
              </w:rPr>
              <w:t>John Kelleher</w:t>
            </w:r>
          </w:p>
        </w:tc>
        <w:tc>
          <w:tcPr>
            <w:tcW w:w="3402" w:type="dxa"/>
          </w:tcPr>
          <w:p w:rsidR="003528D3" w:rsidRDefault="003528D3" w:rsidP="00915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DIT</w:t>
            </w:r>
            <w:bookmarkStart w:id="0" w:name="_GoBack"/>
            <w:bookmarkEnd w:id="0"/>
          </w:p>
        </w:tc>
      </w:tr>
    </w:tbl>
    <w:p w:rsidR="00915A07" w:rsidRPr="00915A07" w:rsidRDefault="00915A07" w:rsidP="00915A07"/>
    <w:p w:rsidR="00831AB1" w:rsidRDefault="009639CD" w:rsidP="009639CD">
      <w:pPr>
        <w:pStyle w:val="Heading1"/>
      </w:pPr>
      <w:r w:rsidRPr="00980FCE">
        <w:lastRenderedPageBreak/>
        <w:t>SME Instrument Phase 2</w:t>
      </w:r>
    </w:p>
    <w:p w:rsidR="009639CD" w:rsidRPr="009639CD" w:rsidRDefault="009639CD" w:rsidP="009639CD"/>
    <w:tbl>
      <w:tblPr>
        <w:tblStyle w:val="TableGrid"/>
        <w:tblW w:w="12299" w:type="dxa"/>
        <w:tblLook w:val="04A0" w:firstRow="1" w:lastRow="0" w:firstColumn="1" w:lastColumn="0" w:noHBand="0" w:noVBand="1"/>
      </w:tblPr>
      <w:tblGrid>
        <w:gridCol w:w="6629"/>
        <w:gridCol w:w="2268"/>
        <w:gridCol w:w="3402"/>
      </w:tblGrid>
      <w:tr w:rsidR="00297EF3" w:rsidTr="00297EF3">
        <w:tc>
          <w:tcPr>
            <w:tcW w:w="6629" w:type="dxa"/>
          </w:tcPr>
          <w:p w:rsidR="00297EF3" w:rsidRPr="00980FCE" w:rsidRDefault="00297EF3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2268" w:type="dxa"/>
          </w:tcPr>
          <w:p w:rsidR="00297EF3" w:rsidRPr="0069136A" w:rsidRDefault="00297EF3" w:rsidP="00915A07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3402" w:type="dxa"/>
          </w:tcPr>
          <w:p w:rsidR="00297EF3" w:rsidRPr="0069136A" w:rsidRDefault="00297EF3" w:rsidP="00915A07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</w:tr>
      <w:tr w:rsidR="00297EF3" w:rsidTr="00297EF3">
        <w:tc>
          <w:tcPr>
            <w:tcW w:w="6629" w:type="dxa"/>
          </w:tcPr>
          <w:p w:rsidR="00297EF3" w:rsidRPr="0095288E" w:rsidRDefault="00297EF3" w:rsidP="00F061E0">
            <w:pPr>
              <w:jc w:val="both"/>
              <w:rPr>
                <w:rFonts w:asciiTheme="minorHAnsi" w:hAnsiTheme="minorHAnsi"/>
              </w:rPr>
            </w:pPr>
            <w:r w:rsidRPr="0095288E">
              <w:rPr>
                <w:rFonts w:asciiTheme="minorHAnsi" w:hAnsiTheme="minorHAnsi"/>
              </w:rPr>
              <w:t>EASIVIRAL</w:t>
            </w:r>
          </w:p>
        </w:tc>
        <w:tc>
          <w:tcPr>
            <w:tcW w:w="2268" w:type="dxa"/>
          </w:tcPr>
          <w:p w:rsidR="00297EF3" w:rsidRPr="000C0991" w:rsidRDefault="00297EF3" w:rsidP="00F061E0">
            <w:pPr>
              <w:rPr>
                <w:rFonts w:asciiTheme="minorHAnsi" w:hAnsiTheme="minorHAnsi"/>
                <w:b/>
              </w:rPr>
            </w:pPr>
            <w:r w:rsidRPr="0095288E">
              <w:rPr>
                <w:rFonts w:asciiTheme="minorHAnsi" w:hAnsiTheme="minorHAnsi"/>
                <w:b/>
              </w:rPr>
              <w:t>EASIVIRAL</w:t>
            </w:r>
          </w:p>
        </w:tc>
        <w:tc>
          <w:tcPr>
            <w:tcW w:w="3402" w:type="dxa"/>
          </w:tcPr>
          <w:p w:rsidR="00297EF3" w:rsidRPr="0095288E" w:rsidRDefault="00297EF3" w:rsidP="00F061E0">
            <w:pPr>
              <w:rPr>
                <w:rFonts w:asciiTheme="minorHAnsi" w:hAnsiTheme="minorHAnsi"/>
              </w:rPr>
            </w:pPr>
            <w:proofErr w:type="spellStart"/>
            <w:r w:rsidRPr="0095288E">
              <w:rPr>
                <w:rFonts w:asciiTheme="minorHAnsi" w:hAnsiTheme="minorHAnsi"/>
              </w:rPr>
              <w:t>Altratech</w:t>
            </w:r>
            <w:proofErr w:type="spellEnd"/>
            <w:r w:rsidRPr="0095288E">
              <w:rPr>
                <w:rFonts w:asciiTheme="minorHAnsi" w:hAnsiTheme="minorHAnsi"/>
              </w:rPr>
              <w:t xml:space="preserve"> Limited</w:t>
            </w:r>
          </w:p>
        </w:tc>
      </w:tr>
      <w:tr w:rsidR="00297EF3" w:rsidTr="00297EF3">
        <w:tc>
          <w:tcPr>
            <w:tcW w:w="6629" w:type="dxa"/>
          </w:tcPr>
          <w:p w:rsidR="00297EF3" w:rsidRPr="0095288E" w:rsidRDefault="00297EF3" w:rsidP="00F061E0">
            <w:pPr>
              <w:rPr>
                <w:rFonts w:asciiTheme="minorHAnsi" w:hAnsiTheme="minorHAnsi"/>
              </w:rPr>
            </w:pPr>
            <w:r w:rsidRPr="0095288E">
              <w:rPr>
                <w:rFonts w:asciiTheme="minorHAnsi" w:hAnsiTheme="minorHAnsi"/>
              </w:rPr>
              <w:t>Accelerating the commercialisa</w:t>
            </w:r>
            <w:r>
              <w:rPr>
                <w:rFonts w:asciiTheme="minorHAnsi" w:hAnsiTheme="minorHAnsi"/>
              </w:rPr>
              <w:t xml:space="preserve">tion of a disruptive analytical  </w:t>
            </w:r>
            <w:r w:rsidRPr="0095288E">
              <w:rPr>
                <w:rFonts w:asciiTheme="minorHAnsi" w:hAnsiTheme="minorHAnsi"/>
              </w:rPr>
              <w:t>technology which enables the</w:t>
            </w:r>
            <w:r w:rsidRPr="0095288E">
              <w:rPr>
                <w:rFonts w:asciiTheme="minorHAnsi" w:hAnsiTheme="minorHAnsi"/>
              </w:rPr>
              <w:cr/>
              <w:t>biopharmaceutical industry to manufacture drugs f</w:t>
            </w:r>
            <w:r>
              <w:rPr>
                <w:rFonts w:asciiTheme="minorHAnsi" w:hAnsiTheme="minorHAnsi"/>
              </w:rPr>
              <w:t xml:space="preserve">aster, cheaper and with greater </w:t>
            </w:r>
            <w:r w:rsidRPr="0095288E">
              <w:rPr>
                <w:rFonts w:asciiTheme="minorHAnsi" w:hAnsiTheme="minorHAnsi"/>
              </w:rPr>
              <w:t>regulatory</w:t>
            </w:r>
            <w:r w:rsidRPr="0095288E">
              <w:rPr>
                <w:rFonts w:asciiTheme="minorHAnsi" w:hAnsiTheme="minorHAnsi"/>
              </w:rPr>
              <w:cr/>
            </w:r>
            <w:r>
              <w:rPr>
                <w:rFonts w:asciiTheme="minorHAnsi" w:hAnsiTheme="minorHAnsi"/>
              </w:rPr>
              <w:t xml:space="preserve"> </w:t>
            </w:r>
            <w:r w:rsidRPr="0095288E">
              <w:rPr>
                <w:rFonts w:asciiTheme="minorHAnsi" w:hAnsiTheme="minorHAnsi"/>
              </w:rPr>
              <w:t>confidenc</w:t>
            </w: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2268" w:type="dxa"/>
          </w:tcPr>
          <w:p w:rsidR="00297EF3" w:rsidRPr="000C0991" w:rsidRDefault="00297EF3" w:rsidP="00F061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BIOSIM</w:t>
            </w:r>
          </w:p>
        </w:tc>
        <w:tc>
          <w:tcPr>
            <w:tcW w:w="3402" w:type="dxa"/>
          </w:tcPr>
          <w:p w:rsidR="00297EF3" w:rsidRPr="0095288E" w:rsidRDefault="00297EF3" w:rsidP="00F061E0">
            <w:pPr>
              <w:rPr>
                <w:rFonts w:asciiTheme="minorHAnsi" w:hAnsiTheme="minorHAnsi"/>
              </w:rPr>
            </w:pPr>
            <w:proofErr w:type="spellStart"/>
            <w:r w:rsidRPr="0095288E">
              <w:rPr>
                <w:rFonts w:asciiTheme="minorHAnsi" w:hAnsiTheme="minorHAnsi"/>
              </w:rPr>
              <w:t>Valitacell</w:t>
            </w:r>
            <w:proofErr w:type="spellEnd"/>
            <w:r w:rsidRPr="0095288E">
              <w:rPr>
                <w:rFonts w:asciiTheme="minorHAnsi" w:hAnsiTheme="minorHAnsi"/>
              </w:rPr>
              <w:t xml:space="preserve"> Ltd</w:t>
            </w:r>
          </w:p>
        </w:tc>
      </w:tr>
    </w:tbl>
    <w:p w:rsidR="00B00830" w:rsidRDefault="00B00830"/>
    <w:sectPr w:rsidR="00B00830" w:rsidSect="008169EF">
      <w:headerReference w:type="default" r:id="rId8"/>
      <w:footerReference w:type="default" r:id="rId9"/>
      <w:pgSz w:w="16840" w:h="11907" w:orient="landscape" w:code="9"/>
      <w:pgMar w:top="1077" w:right="1440" w:bottom="1077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07" w:rsidRDefault="00915A07" w:rsidP="009639CD">
      <w:r>
        <w:separator/>
      </w:r>
    </w:p>
  </w:endnote>
  <w:endnote w:type="continuationSeparator" w:id="0">
    <w:p w:rsidR="00915A07" w:rsidRDefault="00915A07" w:rsidP="0096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SquareSansCond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0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5A07" w:rsidRDefault="003528D3" w:rsidP="009639CD">
            <w:pPr>
              <w:pStyle w:val="Footer"/>
              <w:jc w:val="center"/>
            </w:pPr>
            <w:hyperlink r:id="rId1" w:history="1">
              <w:r w:rsidR="00915A07" w:rsidRPr="009D7615">
                <w:rPr>
                  <w:rStyle w:val="Hyperlink"/>
                </w:rPr>
                <w:t>www.hrb.ie</w:t>
              </w:r>
            </w:hyperlink>
            <w:r w:rsidR="00915A07">
              <w:tab/>
              <w:t xml:space="preserve">                                                           </w:t>
            </w:r>
            <w:r w:rsidR="00915A07">
              <w:tab/>
              <w:t xml:space="preserve">Successful Irish applicants to H2020 Health calls – 2017 </w:t>
            </w:r>
          </w:p>
          <w:p w:rsidR="00915A07" w:rsidRDefault="00915A07" w:rsidP="009639CD">
            <w:pPr>
              <w:pStyle w:val="Footer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8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28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915A07" w:rsidRDefault="003528D3">
        <w:pPr>
          <w:pStyle w:val="Footer"/>
          <w:jc w:val="right"/>
        </w:pPr>
      </w:p>
    </w:sdtContent>
  </w:sdt>
  <w:p w:rsidR="00915A07" w:rsidRDefault="00915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07" w:rsidRDefault="00915A07" w:rsidP="009639CD">
      <w:r>
        <w:separator/>
      </w:r>
    </w:p>
  </w:footnote>
  <w:footnote w:type="continuationSeparator" w:id="0">
    <w:p w:rsidR="00915A07" w:rsidRDefault="00915A07" w:rsidP="0096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07" w:rsidRDefault="00915A07" w:rsidP="009639CD">
    <w:pPr>
      <w:pStyle w:val="Header"/>
      <w:jc w:val="right"/>
    </w:pPr>
    <w:r w:rsidRPr="00185F88">
      <w:rPr>
        <w:rFonts w:asciiTheme="minorHAnsi" w:hAnsiTheme="minorHAnsi"/>
        <w:noProof/>
        <w:color w:val="333333"/>
        <w:sz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68D63432" wp14:editId="7C9D3FBF">
          <wp:simplePos x="0" y="0"/>
          <wp:positionH relativeFrom="column">
            <wp:posOffset>7115175</wp:posOffset>
          </wp:positionH>
          <wp:positionV relativeFrom="paragraph">
            <wp:posOffset>-107315</wp:posOffset>
          </wp:positionV>
          <wp:extent cx="1906270" cy="758825"/>
          <wp:effectExtent l="0" t="0" r="0" b="3175"/>
          <wp:wrapTight wrapText="bothSides">
            <wp:wrapPolygon edited="0">
              <wp:start x="0" y="0"/>
              <wp:lineTo x="0" y="21148"/>
              <wp:lineTo x="21370" y="21148"/>
              <wp:lineTo x="21370" y="0"/>
              <wp:lineTo x="0" y="0"/>
            </wp:wrapPolygon>
          </wp:wrapTight>
          <wp:docPr id="1" name="Picture 1" descr="HRB logo - blue text on a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B logo - blue text on a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FB"/>
    <w:rsid w:val="00092A5F"/>
    <w:rsid w:val="00150BBB"/>
    <w:rsid w:val="001A67E3"/>
    <w:rsid w:val="00255889"/>
    <w:rsid w:val="00256AFB"/>
    <w:rsid w:val="00297EF3"/>
    <w:rsid w:val="002F0158"/>
    <w:rsid w:val="003528D3"/>
    <w:rsid w:val="003C4E75"/>
    <w:rsid w:val="0069136A"/>
    <w:rsid w:val="007E102B"/>
    <w:rsid w:val="008169EF"/>
    <w:rsid w:val="008179E6"/>
    <w:rsid w:val="00831AB1"/>
    <w:rsid w:val="00887712"/>
    <w:rsid w:val="00915A07"/>
    <w:rsid w:val="009639CD"/>
    <w:rsid w:val="00980FCE"/>
    <w:rsid w:val="00A15B40"/>
    <w:rsid w:val="00A22D3C"/>
    <w:rsid w:val="00A41C95"/>
    <w:rsid w:val="00A53291"/>
    <w:rsid w:val="00B00830"/>
    <w:rsid w:val="00B70296"/>
    <w:rsid w:val="00BE62D8"/>
    <w:rsid w:val="00C21C7F"/>
    <w:rsid w:val="00D97875"/>
    <w:rsid w:val="00ED1FFF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0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CD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CD"/>
    <w:rPr>
      <w:rFonts w:ascii="Tahoma" w:hAnsi="Tahoma"/>
      <w:sz w:val="20"/>
      <w:lang w:val="en-IE"/>
    </w:rPr>
  </w:style>
  <w:style w:type="character" w:styleId="Hyperlink">
    <w:name w:val="Hyperlink"/>
    <w:basedOn w:val="DefaultParagraphFont"/>
    <w:uiPriority w:val="99"/>
    <w:unhideWhenUsed/>
    <w:rsid w:val="009639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963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D8"/>
    <w:rPr>
      <w:rFonts w:ascii="Tahoma" w:hAnsi="Tahom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D8"/>
    <w:rPr>
      <w:rFonts w:ascii="Tahoma" w:hAnsi="Tahoma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D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8"/>
    <w:rPr>
      <w:rFonts w:ascii="Tahoma" w:hAnsi="Tahoma" w:cs="Tahoma"/>
      <w:sz w:val="16"/>
      <w:szCs w:val="16"/>
      <w:lang w:val="en-IE"/>
    </w:rPr>
  </w:style>
  <w:style w:type="character" w:styleId="Strong">
    <w:name w:val="Strong"/>
    <w:basedOn w:val="DefaultParagraphFont"/>
    <w:uiPriority w:val="22"/>
    <w:qFormat/>
    <w:rsid w:val="00352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0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CD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CD"/>
    <w:rPr>
      <w:rFonts w:ascii="Tahoma" w:hAnsi="Tahoma"/>
      <w:sz w:val="20"/>
      <w:lang w:val="en-IE"/>
    </w:rPr>
  </w:style>
  <w:style w:type="character" w:styleId="Hyperlink">
    <w:name w:val="Hyperlink"/>
    <w:basedOn w:val="DefaultParagraphFont"/>
    <w:uiPriority w:val="99"/>
    <w:unhideWhenUsed/>
    <w:rsid w:val="009639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963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D8"/>
    <w:rPr>
      <w:rFonts w:ascii="Tahoma" w:hAnsi="Tahom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D8"/>
    <w:rPr>
      <w:rFonts w:ascii="Tahoma" w:hAnsi="Tahoma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D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8"/>
    <w:rPr>
      <w:rFonts w:ascii="Tahoma" w:hAnsi="Tahoma" w:cs="Tahoma"/>
      <w:sz w:val="16"/>
      <w:szCs w:val="16"/>
      <w:lang w:val="en-IE"/>
    </w:rPr>
  </w:style>
  <w:style w:type="character" w:styleId="Strong">
    <w:name w:val="Strong"/>
    <w:basedOn w:val="DefaultParagraphFont"/>
    <w:uiPriority w:val="22"/>
    <w:qFormat/>
    <w:rsid w:val="00352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7DC8-24A1-493E-A6CA-662FDF11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BB11AF15</Template>
  <TotalTime>1</TotalTime>
  <Pages>2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Duggan-Walls</dc:creator>
  <cp:lastModifiedBy>Kay Duggan-Walls</cp:lastModifiedBy>
  <cp:revision>2</cp:revision>
  <cp:lastPrinted>2017-01-20T14:11:00Z</cp:lastPrinted>
  <dcterms:created xsi:type="dcterms:W3CDTF">2018-02-16T12:22:00Z</dcterms:created>
  <dcterms:modified xsi:type="dcterms:W3CDTF">2018-02-16T12:22:00Z</dcterms:modified>
</cp:coreProperties>
</file>